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0A884" w14:textId="77777777" w:rsidR="00F7206A" w:rsidRPr="00E5691C" w:rsidRDefault="00F7206A" w:rsidP="00F7206A">
      <w:pPr>
        <w:spacing w:after="200"/>
        <w:jc w:val="center"/>
        <w:rPr>
          <w:bCs/>
          <w:sz w:val="28"/>
          <w:szCs w:val="28"/>
        </w:rPr>
      </w:pPr>
      <w:bookmarkStart w:id="0" w:name="_Hlk212654317"/>
      <w:bookmarkEnd w:id="0"/>
      <w:r w:rsidRPr="00E5691C">
        <w:rPr>
          <w:bCs/>
          <w:sz w:val="28"/>
          <w:szCs w:val="28"/>
        </w:rPr>
        <w:t>Казенное общеобразовательное учреждение Ханты-Мансийского автономного округа - Югры «Нижневартовская школа для обучающихся с ограниченными возможностями здоровья №2»</w:t>
      </w:r>
    </w:p>
    <w:p w14:paraId="4BC665E7" w14:textId="77777777" w:rsidR="005C682D" w:rsidRDefault="005C682D"/>
    <w:p w14:paraId="15403CEA" w14:textId="77777777" w:rsidR="005C682D" w:rsidRDefault="005C682D"/>
    <w:p w14:paraId="5C6DA95C" w14:textId="77777777" w:rsidR="005C682D" w:rsidRDefault="005C682D"/>
    <w:p w14:paraId="76070BC8" w14:textId="77777777" w:rsidR="005C682D" w:rsidRDefault="005C682D"/>
    <w:p w14:paraId="075BDDF0" w14:textId="006AAEBA" w:rsidR="005C682D" w:rsidRDefault="005C682D"/>
    <w:p w14:paraId="6A5DF16A" w14:textId="126B4A0F" w:rsidR="005C682D" w:rsidRDefault="005C682D"/>
    <w:p w14:paraId="31035650" w14:textId="7BFBFFEA" w:rsidR="005C682D" w:rsidRDefault="003C7196">
      <w:pPr>
        <w:spacing w:before="120" w:after="120"/>
        <w:jc w:val="center"/>
      </w:pPr>
      <w:bookmarkStart w:id="1" w:name="_Hlk212545671"/>
      <w:r>
        <w:rPr>
          <w:caps/>
          <w:sz w:val="44"/>
          <w:szCs w:val="44"/>
        </w:rPr>
        <w:t>Проект</w:t>
      </w:r>
    </w:p>
    <w:p w14:paraId="6812F6A1" w14:textId="23C89040" w:rsidR="005C682D" w:rsidRDefault="003C7196">
      <w:pPr>
        <w:spacing w:before="120" w:after="120"/>
        <w:jc w:val="center"/>
      </w:pPr>
      <w:r>
        <w:rPr>
          <w:sz w:val="28"/>
          <w:szCs w:val="28"/>
        </w:rPr>
        <w:t>на тему</w:t>
      </w:r>
    </w:p>
    <w:p w14:paraId="3778656B" w14:textId="4C712FD6" w:rsidR="005C682D" w:rsidRDefault="003C7196" w:rsidP="0063059D">
      <w:pPr>
        <w:spacing w:after="120"/>
        <w:jc w:val="center"/>
        <w:rPr>
          <w:b/>
          <w:bCs/>
          <w:sz w:val="36"/>
          <w:szCs w:val="36"/>
        </w:rPr>
      </w:pPr>
      <w:bookmarkStart w:id="2" w:name="Проект1"/>
      <w:r w:rsidRPr="0063059D">
        <w:rPr>
          <w:b/>
          <w:bCs/>
          <w:sz w:val="36"/>
          <w:szCs w:val="36"/>
        </w:rPr>
        <w:t xml:space="preserve">"Книга Героев Специальной Военной Операции: </w:t>
      </w:r>
      <w:r w:rsidR="0063059D">
        <w:rPr>
          <w:b/>
          <w:bCs/>
          <w:sz w:val="36"/>
          <w:szCs w:val="36"/>
        </w:rPr>
        <w:t>а</w:t>
      </w:r>
      <w:r w:rsidRPr="0063059D">
        <w:rPr>
          <w:b/>
          <w:bCs/>
          <w:sz w:val="36"/>
          <w:szCs w:val="36"/>
        </w:rPr>
        <w:t xml:space="preserve">нализ и </w:t>
      </w:r>
      <w:r w:rsidR="0063059D">
        <w:rPr>
          <w:b/>
          <w:bCs/>
          <w:sz w:val="36"/>
          <w:szCs w:val="36"/>
        </w:rPr>
        <w:t>в</w:t>
      </w:r>
      <w:r w:rsidRPr="0063059D">
        <w:rPr>
          <w:b/>
          <w:bCs/>
          <w:sz w:val="36"/>
          <w:szCs w:val="36"/>
        </w:rPr>
        <w:t xml:space="preserve">оспитательный </w:t>
      </w:r>
      <w:r w:rsidR="0063059D">
        <w:rPr>
          <w:b/>
          <w:bCs/>
          <w:sz w:val="36"/>
          <w:szCs w:val="36"/>
        </w:rPr>
        <w:t>п</w:t>
      </w:r>
      <w:r w:rsidRPr="0063059D">
        <w:rPr>
          <w:b/>
          <w:bCs/>
          <w:sz w:val="36"/>
          <w:szCs w:val="36"/>
        </w:rPr>
        <w:t>отенциал"</w:t>
      </w:r>
    </w:p>
    <w:bookmarkEnd w:id="2"/>
    <w:p w14:paraId="4918BE38" w14:textId="6984C276" w:rsidR="00CF288A" w:rsidRPr="007217F3" w:rsidRDefault="00DA5667" w:rsidP="0063059D">
      <w:pPr>
        <w:spacing w:after="12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2C2DA0" wp14:editId="35B01C57">
            <wp:simplePos x="0" y="0"/>
            <wp:positionH relativeFrom="column">
              <wp:posOffset>-342900</wp:posOffset>
            </wp:positionH>
            <wp:positionV relativeFrom="paragraph">
              <wp:posOffset>351790</wp:posOffset>
            </wp:positionV>
            <wp:extent cx="3739806" cy="3952875"/>
            <wp:effectExtent l="0" t="0" r="0" b="0"/>
            <wp:wrapNone/>
            <wp:docPr id="1973615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15726" name="Рисунок 1973615726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87" cy="39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8A" w:rsidRPr="007217F3">
        <w:rPr>
          <w:sz w:val="28"/>
          <w:szCs w:val="28"/>
          <w:shd w:val="clear" w:color="auto" w:fill="FFFFFF"/>
        </w:rPr>
        <w:t>(поисково-исследовательский проект)</w:t>
      </w:r>
    </w:p>
    <w:bookmarkEnd w:id="1"/>
    <w:p w14:paraId="20D78A32" w14:textId="4DD44B05" w:rsidR="005C682D" w:rsidRDefault="005C682D"/>
    <w:p w14:paraId="07DD6F38" w14:textId="034E01CF" w:rsidR="005C682D" w:rsidRDefault="005C682D"/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30"/>
        <w:gridCol w:w="3295"/>
      </w:tblGrid>
      <w:tr w:rsidR="005C682D" w14:paraId="145D142B" w14:textId="77777777" w:rsidTr="007217F3">
        <w:tc>
          <w:tcPr>
            <w:tcW w:w="5730" w:type="dxa"/>
            <w:noWrap/>
          </w:tcPr>
          <w:p w14:paraId="55005CA8" w14:textId="2C6994F8" w:rsidR="005C682D" w:rsidRDefault="005C682D"/>
        </w:tc>
        <w:tc>
          <w:tcPr>
            <w:tcW w:w="3295" w:type="dxa"/>
            <w:noWrap/>
          </w:tcPr>
          <w:p w14:paraId="0668DBD8" w14:textId="77777777" w:rsidR="0063059D" w:rsidRDefault="0063059D"/>
          <w:p w14:paraId="01A35AE4" w14:textId="77777777" w:rsidR="0063059D" w:rsidRDefault="0063059D"/>
          <w:p w14:paraId="7B0B77E2" w14:textId="77777777" w:rsidR="0063059D" w:rsidRDefault="0063059D"/>
          <w:p w14:paraId="4992F23E" w14:textId="77777777" w:rsidR="0063059D" w:rsidRDefault="0063059D"/>
          <w:p w14:paraId="08F86071" w14:textId="77777777" w:rsidR="0063059D" w:rsidRDefault="0063059D"/>
          <w:p w14:paraId="63029BAA" w14:textId="77777777" w:rsidR="0063059D" w:rsidRDefault="0063059D"/>
          <w:p w14:paraId="46622B61" w14:textId="6013566F" w:rsidR="005C682D" w:rsidRDefault="003C7196">
            <w:r>
              <w:t>Выполнил</w:t>
            </w:r>
            <w:r w:rsidR="0063059D">
              <w:t>и</w:t>
            </w:r>
            <w:r>
              <w:t>:</w:t>
            </w:r>
            <w:r w:rsidR="0063059D">
              <w:t xml:space="preserve"> </w:t>
            </w:r>
            <w:proofErr w:type="spellStart"/>
            <w:r w:rsidR="00CF288A">
              <w:t>Пелин</w:t>
            </w:r>
            <w:proofErr w:type="spellEnd"/>
            <w:r w:rsidR="00CF288A">
              <w:t xml:space="preserve"> Кристина, </w:t>
            </w:r>
            <w:r w:rsidR="00105981">
              <w:t xml:space="preserve">Быстрова Евгения, Яковенко Севастьян, </w:t>
            </w:r>
            <w:proofErr w:type="spellStart"/>
            <w:r w:rsidR="0063059D">
              <w:t>Драницин</w:t>
            </w:r>
            <w:proofErr w:type="spellEnd"/>
            <w:r w:rsidR="0063059D">
              <w:t xml:space="preserve"> Михаил </w:t>
            </w:r>
          </w:p>
          <w:p w14:paraId="3F270167" w14:textId="5B514019" w:rsidR="005C682D" w:rsidRDefault="003C7196">
            <w:r>
              <w:t>Руководитель:</w:t>
            </w:r>
            <w:r w:rsidR="0063059D">
              <w:t xml:space="preserve"> учитель истории </w:t>
            </w:r>
            <w:proofErr w:type="spellStart"/>
            <w:r w:rsidR="0063059D">
              <w:t>Азисова</w:t>
            </w:r>
            <w:proofErr w:type="spellEnd"/>
            <w:r w:rsidR="0063059D">
              <w:t xml:space="preserve"> Роза </w:t>
            </w:r>
            <w:proofErr w:type="spellStart"/>
            <w:r w:rsidR="0063059D">
              <w:t>Исламовна</w:t>
            </w:r>
            <w:proofErr w:type="spellEnd"/>
          </w:p>
          <w:p w14:paraId="566DAC1A" w14:textId="667F73A8" w:rsidR="005C682D" w:rsidRDefault="005C682D"/>
          <w:p w14:paraId="48703990" w14:textId="77777777" w:rsidR="005C682D" w:rsidRDefault="005C682D"/>
        </w:tc>
      </w:tr>
    </w:tbl>
    <w:p w14:paraId="51DB7AB4" w14:textId="1E0CCB2D" w:rsidR="005C682D" w:rsidRDefault="005C682D"/>
    <w:p w14:paraId="6BFF375C" w14:textId="16061832" w:rsidR="005C682D" w:rsidRDefault="005C682D"/>
    <w:p w14:paraId="77ACE7B5" w14:textId="1F9A68F0" w:rsidR="005C682D" w:rsidRDefault="005C682D"/>
    <w:p w14:paraId="44B95807" w14:textId="77168765" w:rsidR="007217F3" w:rsidRDefault="007217F3"/>
    <w:p w14:paraId="6FF8A7BB" w14:textId="3FB1D87C" w:rsidR="007217F3" w:rsidRDefault="007217F3"/>
    <w:p w14:paraId="3F42117A" w14:textId="748274D3" w:rsidR="005C682D" w:rsidRDefault="005C682D"/>
    <w:p w14:paraId="64A53F93" w14:textId="277199EC" w:rsidR="005C682D" w:rsidRDefault="0063059D">
      <w:pPr>
        <w:spacing w:before="40" w:after="40"/>
        <w:jc w:val="center"/>
      </w:pPr>
      <w:r>
        <w:t xml:space="preserve">  </w:t>
      </w:r>
      <w:r w:rsidR="007217F3">
        <w:t xml:space="preserve">Нижневартовск, </w:t>
      </w:r>
      <w:r>
        <w:t>2024</w:t>
      </w:r>
    </w:p>
    <w:p w14:paraId="2A71EFCF" w14:textId="20BA111D" w:rsidR="005C682D" w:rsidRPr="009F3618" w:rsidRDefault="003C7196" w:rsidP="009F3618">
      <w:pPr>
        <w:jc w:val="center"/>
        <w:rPr>
          <w:b/>
          <w:bCs/>
        </w:rPr>
      </w:pPr>
      <w:r>
        <w:br w:type="page"/>
      </w:r>
      <w:r w:rsidR="00DA5667" w:rsidRPr="009F3618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2F42AE" wp14:editId="6B0B1B34">
            <wp:simplePos x="0" y="0"/>
            <wp:positionH relativeFrom="margin">
              <wp:posOffset>-38100</wp:posOffset>
            </wp:positionH>
            <wp:positionV relativeFrom="paragraph">
              <wp:posOffset>2540</wp:posOffset>
            </wp:positionV>
            <wp:extent cx="6315075" cy="9324975"/>
            <wp:effectExtent l="0" t="0" r="9525" b="9525"/>
            <wp:wrapNone/>
            <wp:docPr id="1468475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15726" name="Рисунок 1973615726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29" cy="932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618">
        <w:rPr>
          <w:b/>
          <w:bCs/>
        </w:rPr>
        <w:t>Содержание</w:t>
      </w:r>
    </w:p>
    <w:p w14:paraId="2C2985C5" w14:textId="389AE3DD" w:rsidR="006C250F" w:rsidRDefault="006C250F">
      <w:pPr>
        <w:tabs>
          <w:tab w:val="right" w:leader="dot" w:pos="9062"/>
        </w:tabs>
      </w:pPr>
      <w:r>
        <w:t>Паспорт Проекта………………………………………………………………………………………</w:t>
      </w:r>
      <w:r w:rsidR="00105981">
        <w:t>3</w:t>
      </w:r>
    </w:p>
    <w:p w14:paraId="7009A539" w14:textId="02CB8A32" w:rsidR="005C682D" w:rsidRDefault="003C7196">
      <w:pPr>
        <w:tabs>
          <w:tab w:val="right" w:leader="dot" w:pos="9062"/>
        </w:tabs>
      </w:pPr>
      <w:r>
        <w:t>Введение</w:t>
      </w:r>
      <w:r>
        <w:tab/>
        <w:t>1</w:t>
      </w:r>
      <w:r w:rsidR="00DA5667">
        <w:t>0</w:t>
      </w:r>
    </w:p>
    <w:p w14:paraId="6363E499" w14:textId="791F5792" w:rsidR="00760F92" w:rsidRDefault="00760F92">
      <w:pPr>
        <w:tabs>
          <w:tab w:val="right" w:leader="dot" w:pos="9062"/>
        </w:tabs>
      </w:pPr>
      <w:r w:rsidRPr="00760F92">
        <w:rPr>
          <w:b/>
          <w:bCs/>
        </w:rPr>
        <w:t>Глава 1.</w:t>
      </w:r>
      <w:r>
        <w:t xml:space="preserve"> Теоретическая часть. Специальная военная операция……………………………</w:t>
      </w:r>
      <w:proofErr w:type="gramStart"/>
      <w:r>
        <w:t>……</w:t>
      </w:r>
      <w:r w:rsidR="009F3618">
        <w:t>.</w:t>
      </w:r>
      <w:proofErr w:type="gramEnd"/>
      <w:r>
        <w:t>.</w:t>
      </w:r>
      <w:r w:rsidR="009F3618">
        <w:t>12</w:t>
      </w:r>
    </w:p>
    <w:p w14:paraId="3D14716B" w14:textId="426F8755" w:rsidR="005C682D" w:rsidRDefault="00760F92">
      <w:pPr>
        <w:tabs>
          <w:tab w:val="right" w:leader="dot" w:pos="9062"/>
        </w:tabs>
      </w:pPr>
      <w:r>
        <w:t>1.1. Обзор литературы: Героизм и патриотизм</w:t>
      </w:r>
      <w:r>
        <w:tab/>
      </w:r>
      <w:r w:rsidR="009F3618">
        <w:t>1</w:t>
      </w:r>
      <w:r>
        <w:t>2</w:t>
      </w:r>
    </w:p>
    <w:p w14:paraId="544FFD7F" w14:textId="5995747C" w:rsidR="005C682D" w:rsidRDefault="00760F92">
      <w:pPr>
        <w:tabs>
          <w:tab w:val="right" w:leader="dot" w:pos="9062"/>
        </w:tabs>
      </w:pPr>
      <w:r>
        <w:t>1.2. Исторический контекст Специальной Военной Операции</w:t>
      </w:r>
      <w:r w:rsidR="009F3618">
        <w:t>……………………………………14</w:t>
      </w:r>
    </w:p>
    <w:p w14:paraId="1D85B520" w14:textId="6E84318B" w:rsidR="00760F92" w:rsidRDefault="00760F92" w:rsidP="00760F92">
      <w:pPr>
        <w:tabs>
          <w:tab w:val="right" w:leader="dot" w:pos="9062"/>
        </w:tabs>
        <w:rPr>
          <w:b/>
          <w:bCs/>
        </w:rPr>
      </w:pPr>
      <w:r w:rsidRPr="00760F92">
        <w:rPr>
          <w:b/>
          <w:bCs/>
        </w:rPr>
        <w:t>Глава</w:t>
      </w:r>
      <w:r>
        <w:rPr>
          <w:b/>
          <w:bCs/>
        </w:rPr>
        <w:t xml:space="preserve"> </w:t>
      </w:r>
      <w:r w:rsidRPr="00760F92">
        <w:rPr>
          <w:b/>
          <w:bCs/>
        </w:rPr>
        <w:t xml:space="preserve">2. </w:t>
      </w:r>
      <w:r>
        <w:rPr>
          <w:b/>
          <w:bCs/>
        </w:rPr>
        <w:t xml:space="preserve">Практическая часть. Механизм реализации Проекта «Книга героя </w:t>
      </w:r>
      <w:proofErr w:type="gramStart"/>
      <w:r>
        <w:rPr>
          <w:b/>
          <w:bCs/>
        </w:rPr>
        <w:t>СВО</w:t>
      </w:r>
      <w:r w:rsidRPr="009F3618">
        <w:t>»…</w:t>
      </w:r>
      <w:proofErr w:type="gramEnd"/>
      <w:r w:rsidRPr="009F3618">
        <w:t>…</w:t>
      </w:r>
      <w:r w:rsidR="009F3618" w:rsidRPr="009F3618">
        <w:t>...16</w:t>
      </w:r>
    </w:p>
    <w:p w14:paraId="0B33324B" w14:textId="12AEBE35" w:rsidR="00760F92" w:rsidRDefault="00760F92" w:rsidP="00760F92">
      <w:pPr>
        <w:tabs>
          <w:tab w:val="right" w:leader="dot" w:pos="9062"/>
        </w:tabs>
      </w:pPr>
      <w:r>
        <w:t>2.1. Методология сбора и анализа информации</w:t>
      </w:r>
      <w:r w:rsidR="009F3618">
        <w:t>………………………………………………</w:t>
      </w:r>
      <w:proofErr w:type="gramStart"/>
      <w:r w:rsidR="009F3618">
        <w:t>…….</w:t>
      </w:r>
      <w:proofErr w:type="gramEnd"/>
      <w:r w:rsidR="009F3618">
        <w:t>16</w:t>
      </w:r>
    </w:p>
    <w:p w14:paraId="35F73CA8" w14:textId="3A27AA74" w:rsidR="005C682D" w:rsidRDefault="00760F92">
      <w:pPr>
        <w:tabs>
          <w:tab w:val="right" w:leader="dot" w:pos="9062"/>
        </w:tabs>
      </w:pPr>
      <w:r>
        <w:t>2.2. Анализ биографий и подвигов Героев СВО</w:t>
      </w:r>
      <w:r w:rsidR="009F3618">
        <w:t>……………………………………………………19</w:t>
      </w:r>
    </w:p>
    <w:p w14:paraId="68DEBF76" w14:textId="4F9B5DBB" w:rsidR="005C682D" w:rsidRDefault="00760F92">
      <w:pPr>
        <w:tabs>
          <w:tab w:val="right" w:leader="dot" w:pos="9062"/>
        </w:tabs>
      </w:pPr>
      <w:r>
        <w:t>2.3. Формирование "Книги Героев</w:t>
      </w:r>
      <w:r w:rsidR="00387EB5">
        <w:t xml:space="preserve"> СВО</w:t>
      </w:r>
      <w:r>
        <w:t>": Структура и содержание</w:t>
      </w:r>
      <w:r>
        <w:tab/>
      </w:r>
      <w:r w:rsidR="009F3618">
        <w:t>21</w:t>
      </w:r>
    </w:p>
    <w:p w14:paraId="4464082E" w14:textId="559D2950" w:rsidR="005C682D" w:rsidRDefault="00760F92">
      <w:pPr>
        <w:tabs>
          <w:tab w:val="right" w:leader="dot" w:pos="9062"/>
        </w:tabs>
      </w:pPr>
      <w:r>
        <w:t>2.4. Визуальное и графическое оформление</w:t>
      </w:r>
      <w:r>
        <w:tab/>
      </w:r>
      <w:r w:rsidR="009F3618">
        <w:t>24</w:t>
      </w:r>
    </w:p>
    <w:p w14:paraId="4C9A9F48" w14:textId="207B8A0F" w:rsidR="005C682D" w:rsidRDefault="00760F92">
      <w:pPr>
        <w:tabs>
          <w:tab w:val="right" w:leader="dot" w:pos="9062"/>
        </w:tabs>
      </w:pPr>
      <w:r>
        <w:t xml:space="preserve">2.5. Педагогический и воспитательный потенциал </w:t>
      </w:r>
      <w:r w:rsidR="00387EB5">
        <w:t>проекта «К</w:t>
      </w:r>
      <w:r>
        <w:t>ниг</w:t>
      </w:r>
      <w:r w:rsidR="00387EB5">
        <w:t>а героев СВО»</w:t>
      </w:r>
      <w:r>
        <w:tab/>
      </w:r>
      <w:r w:rsidR="009F3618">
        <w:t>26</w:t>
      </w:r>
    </w:p>
    <w:p w14:paraId="62DD6D70" w14:textId="3E6C123A" w:rsidR="005C682D" w:rsidRDefault="003C7196">
      <w:pPr>
        <w:tabs>
          <w:tab w:val="right" w:leader="dot" w:pos="9062"/>
        </w:tabs>
      </w:pPr>
      <w:r>
        <w:t>Заключение</w:t>
      </w:r>
      <w:r>
        <w:tab/>
      </w:r>
      <w:r w:rsidR="009F3618">
        <w:t>2</w:t>
      </w:r>
      <w:r>
        <w:t>9</w:t>
      </w:r>
    </w:p>
    <w:p w14:paraId="63BC4B2F" w14:textId="46A34952" w:rsidR="005C682D" w:rsidRDefault="003C7196">
      <w:pPr>
        <w:tabs>
          <w:tab w:val="right" w:leader="dot" w:pos="9062"/>
        </w:tabs>
      </w:pPr>
      <w:r>
        <w:t>Список литературы</w:t>
      </w:r>
      <w:r>
        <w:tab/>
      </w:r>
      <w:r w:rsidR="009F3618">
        <w:t>32</w:t>
      </w:r>
    </w:p>
    <w:p w14:paraId="499D40AF" w14:textId="77777777" w:rsidR="005C682D" w:rsidRDefault="003C7196">
      <w:r>
        <w:br w:type="page"/>
      </w:r>
    </w:p>
    <w:p w14:paraId="1E1F4B1C" w14:textId="05AB4F12" w:rsidR="00105981" w:rsidRPr="007217F3" w:rsidRDefault="00105981" w:rsidP="00105981">
      <w:pPr>
        <w:spacing w:before="120" w:after="120"/>
        <w:jc w:val="center"/>
        <w:rPr>
          <w:b/>
          <w:bCs/>
          <w:caps/>
          <w:sz w:val="28"/>
          <w:szCs w:val="28"/>
        </w:rPr>
      </w:pPr>
      <w:bookmarkStart w:id="3" w:name="_Hlk212649772"/>
      <w:r w:rsidRPr="007217F3">
        <w:rPr>
          <w:b/>
          <w:bCs/>
          <w:caps/>
          <w:sz w:val="28"/>
          <w:szCs w:val="28"/>
        </w:rPr>
        <w:lastRenderedPageBreak/>
        <w:t>Паспорт ПроектА</w:t>
      </w:r>
    </w:p>
    <w:tbl>
      <w:tblPr>
        <w:tblStyle w:val="a9"/>
        <w:tblW w:w="5088" w:type="pct"/>
        <w:tblLayout w:type="fixed"/>
        <w:tblLook w:val="04A0" w:firstRow="1" w:lastRow="0" w:firstColumn="1" w:lastColumn="0" w:noHBand="0" w:noVBand="1"/>
      </w:tblPr>
      <w:tblGrid>
        <w:gridCol w:w="2669"/>
        <w:gridCol w:w="7107"/>
      </w:tblGrid>
      <w:tr w:rsidR="00DA5667" w:rsidRPr="00760F92" w14:paraId="4C7A5093" w14:textId="77777777" w:rsidTr="003E7AD8">
        <w:trPr>
          <w:trHeight w:val="1247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46C5525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организации-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заявителя</w:t>
            </w:r>
          </w:p>
        </w:tc>
        <w:tc>
          <w:tcPr>
            <w:tcW w:w="3635" w:type="pct"/>
          </w:tcPr>
          <w:p w14:paraId="1AF53837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Cs/>
                <w:sz w:val="24"/>
                <w:szCs w:val="24"/>
              </w:rPr>
              <w:t>Казенное общеобразовательное учреждение Ханты-Мансийского автономного округа - Югры «Нижневартовская школа для обучающихся с ограниченными возможностями здоровья №2»</w:t>
            </w:r>
          </w:p>
        </w:tc>
      </w:tr>
      <w:tr w:rsidR="00DA5667" w:rsidRPr="00760F92" w14:paraId="1A884646" w14:textId="77777777" w:rsidTr="003E7AD8">
        <w:trPr>
          <w:trHeight w:val="1159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0B71F2E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  <w:p w14:paraId="2D7FE65A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pct"/>
          </w:tcPr>
          <w:p w14:paraId="1EB4D627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Cs/>
                <w:sz w:val="24"/>
                <w:szCs w:val="24"/>
              </w:rPr>
              <w:t>"Книга Героев Специальной Военной Операции: анализ и воспитательный потенциал" (поисково-исследовательский проект). Далее в тексте «Проект» или «Книга героев СВО».</w:t>
            </w:r>
          </w:p>
        </w:tc>
      </w:tr>
      <w:tr w:rsidR="00DA5667" w:rsidRPr="00760F92" w14:paraId="4804ECDF" w14:textId="77777777" w:rsidTr="003E7AD8">
        <w:trPr>
          <w:trHeight w:val="975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78FCB66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  <w:p w14:paraId="11EF9359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47AB3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3F5CC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98BF8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0B827C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999D4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3522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E4A10D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3509A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81ED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0380A9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6B9E7A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AB61F3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D9608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8C5D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AA2511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5CC8D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923E91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7725A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ED585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637439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6E8E6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96A8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58422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EE200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pct"/>
          </w:tcPr>
          <w:p w14:paraId="24500BFB" w14:textId="77777777" w:rsidR="007217F3" w:rsidRPr="00760F92" w:rsidRDefault="007217F3" w:rsidP="00DA5667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Представляемый Проект, названный «Книга Героев СВО», направлен на глубокое изучение и последующую систематизацию информации о подвигах выпускников нашей школы, участников Специальной Военной Операции. Главной целью является создание комплексного, доступного и всеобъемлющего ресурса – «Книги Героев Специальной Военной Операции», которая будет служить не только информационным источником, но и ценным воспитательным материалом. </w:t>
            </w:r>
            <w:r w:rsidRPr="00760F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результате реализации Проекта станут возможными организация постоянно действующих выставок и экспозиций, а также проведение муниципальных, региональных, общешкольных мероприятий с привлечением социальных партнёров, в том числе участников СВО. В школе уже действуют музей, но в рамках данного Проекта будет обновлена инфраструктура музея. 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музей, обладает огромным образовательно-воспитательным потенциалом, так как сохраняет и экспонирует подлинные исторические документы. Эффективное использование этого потенциала, с учётом современных информационных технологий для воспитания обучающихся компетенций работы с информационными ресурсами, содействия развитию гражданского самосознания, высокой нравственности является одной из важнейших задач школы. Участвуя в поисковой работе, обучающиеся постоянно соприкасаются с историей независимо от того, какую тему они изучают. Проект направлен на повышение интереса к истории, формирование ценностного отношения к историческому наследию и воспитание патриотизма.  Проект даёт возможность детям попробовать свои силы в разных видах научной деятельности, формирует навыки поисковой 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работы, умение описывать и классифицировать исторические источники, сопоставлять факты и др.</w:t>
            </w:r>
          </w:p>
          <w:p w14:paraId="2DE868B0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Для сбора биографических данных о героях СВО, информации об их подвигах и различных аналитических материалов мы планируем использовать комплексный подход, сочетающий работу с первичными и вторичными источниками, «живую связь» с родителями погибших героев и участниками СВО. Выбор источников будет происходить с учетом принципов доступности, информативности и, главное, достоверности. К первичным источникам будут относиться официальные документы, такие как наградные листы, представления к наградам, приказы, а также, по возможности, свидетельские показания участников событий и их близких. Мы понимаем, что работа с живыми источниками требует особой деликатности и тщательной верификации, но их значение для воссоздания полной картины подвига неоценимо. Вторичными источниками станут публикации в центральных и региональных средствах массовой информации, официальные сообщения военных ведомств, аналитические статьи и исследования, уже проведенные по данной тематике, если таковые имеются и соответствуют нашим критериям достоверности. Процесс обработки данных будет включать несколько этапов. На первом этапе собранная информация будет систематизироваться и классифицироваться по категориям: биографические данные, детали подвига, мотивация, последствия и т.п. Это позволит нам унифицировать подачу материала и подготовить его для последующего анализа. На втором этапе будет проводиться контент-анализ, направленный на выявление ключевых слов, повторяющихся мотивов, общих черт в биографиях и действиях героев. Особое внимание будем уделять выявлению ценностных ориентиров, которые побуждали военнослужащих совершать подвиги, что впоследствии станет основой для глубокого анализа, о чем пойдет речь в следующем разделе, посвященном анализу биографий и подвигов Героев СВО. Способы обработки также будут включать статистический анализ, если это будет применимо, для выявления закономерностей и общих тенденций.</w:t>
            </w:r>
          </w:p>
        </w:tc>
      </w:tr>
      <w:tr w:rsidR="00DA5667" w:rsidRPr="00760F92" w14:paraId="5A8353EA" w14:textId="77777777" w:rsidTr="003E7AD8">
        <w:tc>
          <w:tcPr>
            <w:tcW w:w="1365" w:type="pct"/>
            <w:shd w:val="clear" w:color="auto" w:fill="D6E3BC" w:themeFill="accent3" w:themeFillTint="66"/>
            <w:vAlign w:val="bottom"/>
          </w:tcPr>
          <w:p w14:paraId="0000050D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Город реализации проекта</w:t>
            </w:r>
          </w:p>
        </w:tc>
        <w:tc>
          <w:tcPr>
            <w:tcW w:w="3635" w:type="pct"/>
          </w:tcPr>
          <w:p w14:paraId="1BCE75A1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- город Нижневартовск, ХМАО-Югра</w:t>
            </w:r>
          </w:p>
        </w:tc>
      </w:tr>
      <w:tr w:rsidR="00DA5667" w:rsidRPr="00760F92" w14:paraId="6523958A" w14:textId="77777777" w:rsidTr="003E7AD8">
        <w:trPr>
          <w:trHeight w:val="1038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7B3728FF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</w:tc>
        <w:tc>
          <w:tcPr>
            <w:tcW w:w="3635" w:type="pct"/>
          </w:tcPr>
          <w:p w14:paraId="0E2CBB8C" w14:textId="77777777" w:rsidR="007217F3" w:rsidRPr="00760F92" w:rsidRDefault="007217F3" w:rsidP="00DA5667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Проект долгосрочный. </w:t>
            </w:r>
            <w:r w:rsidRPr="00760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своей продолжительности проект рассчитан на 1 год (октябрь 2024 года – декабрь 2025 года).</w:t>
            </w:r>
          </w:p>
        </w:tc>
      </w:tr>
      <w:tr w:rsidR="00DA5667" w:rsidRPr="00760F92" w14:paraId="3B1DDD89" w14:textId="77777777" w:rsidTr="003E7AD8">
        <w:tc>
          <w:tcPr>
            <w:tcW w:w="1365" w:type="pct"/>
            <w:shd w:val="clear" w:color="auto" w:fill="D6E3BC" w:themeFill="accent3" w:themeFillTint="66"/>
            <w:vAlign w:val="bottom"/>
          </w:tcPr>
          <w:p w14:paraId="212CCB5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</w:t>
            </w:r>
          </w:p>
          <w:p w14:paraId="4E828EC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план</w:t>
            </w:r>
          </w:p>
        </w:tc>
        <w:tc>
          <w:tcPr>
            <w:tcW w:w="3635" w:type="pct"/>
          </w:tcPr>
          <w:p w14:paraId="01ABE93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Запрашиваемая сумма в соответствии с финансовым - 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500 000 (пятьсот тысяч). (Финансовый план в Приложении № 2).</w:t>
            </w:r>
          </w:p>
        </w:tc>
      </w:tr>
      <w:tr w:rsidR="00DA5667" w:rsidRPr="00760F92" w14:paraId="4AE3C610" w14:textId="77777777" w:rsidTr="003E7AD8">
        <w:trPr>
          <w:trHeight w:val="1362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03C8975C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Партнеры</w:t>
            </w:r>
          </w:p>
          <w:p w14:paraId="41634C9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 </w:t>
            </w:r>
          </w:p>
          <w:p w14:paraId="197DD7C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наличии)</w:t>
            </w:r>
          </w:p>
        </w:tc>
        <w:tc>
          <w:tcPr>
            <w:tcW w:w="3635" w:type="pct"/>
          </w:tcPr>
          <w:p w14:paraId="0BCAE8F9" w14:textId="77777777" w:rsidR="007217F3" w:rsidRPr="00514E20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60F92">
              <w:rPr>
                <w:sz w:val="24"/>
                <w:szCs w:val="24"/>
              </w:rPr>
              <w:fldChar w:fldCharType="begin"/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instrText>HYPERLINK "https://sk-nord-desant.ru/" \t "_blank"</w:instrText>
            </w:r>
            <w:r w:rsidRPr="00760F92">
              <w:rPr>
                <w:sz w:val="24"/>
                <w:szCs w:val="24"/>
              </w:rPr>
              <w:fldChar w:fldCharType="separate"/>
            </w:r>
            <w:r w:rsidRPr="00514E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портивно -с</w:t>
            </w:r>
            <w:r w:rsidRPr="00514E20">
              <w:rPr>
                <w:rFonts w:ascii="Times New Roman" w:hAnsi="Times New Roman" w:cs="Times New Roman"/>
                <w:sz w:val="24"/>
                <w:szCs w:val="24"/>
              </w:rPr>
              <w:t>трелковый клуб 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14E20">
              <w:rPr>
                <w:rFonts w:ascii="Times New Roman" w:hAnsi="Times New Roman" w:cs="Times New Roman"/>
                <w:sz w:val="24"/>
                <w:szCs w:val="24"/>
              </w:rPr>
              <w:t>Северный Десант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58547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sz w:val="24"/>
                <w:szCs w:val="24"/>
              </w:rPr>
              <w:fldChar w:fldCharType="end"/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2. Совет ветеранов города Нижневартовска</w:t>
            </w:r>
          </w:p>
          <w:p w14:paraId="11AD92C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3.Родительская общественность </w:t>
            </w:r>
          </w:p>
        </w:tc>
      </w:tr>
      <w:tr w:rsidR="00DA5667" w:rsidRPr="00760F92" w14:paraId="4F116271" w14:textId="77777777" w:rsidTr="003E7AD8">
        <w:trPr>
          <w:trHeight w:val="555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1F323D6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лица от организации</w:t>
            </w:r>
          </w:p>
        </w:tc>
        <w:tc>
          <w:tcPr>
            <w:tcW w:w="3635" w:type="pct"/>
          </w:tcPr>
          <w:p w14:paraId="6569D62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Азисова</w:t>
            </w:r>
            <w:proofErr w:type="spellEnd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Исламовна</w:t>
            </w:r>
            <w:proofErr w:type="spellEnd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– учитель истории</w:t>
            </w:r>
          </w:p>
          <w:p w14:paraId="284A8D09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тел. +7 9821975762 </w:t>
            </w:r>
            <w:hyperlink r:id="rId10" w:history="1">
              <w:r w:rsidRPr="00760F9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azisovari</w:t>
              </w:r>
              <w:r w:rsidRPr="00760F9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60F9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60F9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60F9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60F92" w:rsidRPr="00760F92" w14:paraId="6572A4C6" w14:textId="77777777" w:rsidTr="003E7AD8">
        <w:trPr>
          <w:trHeight w:val="555"/>
        </w:trPr>
        <w:tc>
          <w:tcPr>
            <w:tcW w:w="1365" w:type="pct"/>
            <w:shd w:val="clear" w:color="auto" w:fill="D6E3BC" w:themeFill="accent3" w:themeFillTint="66"/>
          </w:tcPr>
          <w:p w14:paraId="68FA7086" w14:textId="77777777" w:rsidR="007217F3" w:rsidRPr="00760F92" w:rsidRDefault="007217F3" w:rsidP="00DA56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проекта</w:t>
            </w:r>
          </w:p>
        </w:tc>
        <w:tc>
          <w:tcPr>
            <w:tcW w:w="3635" w:type="pct"/>
          </w:tcPr>
          <w:p w14:paraId="6ABBBEF6" w14:textId="77777777" w:rsidR="007217F3" w:rsidRPr="00760F92" w:rsidRDefault="007217F3" w:rsidP="00DA5667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Создание цифрового ресурса нового формата, призвано развить ключевые компетенции современных школьников, в том числе детей ОВЗ, развить междисциплинарные навыки и компетенции. Проект позволит применить технологии будущего для сохранения исторической картины, станет средством развития патриотического воспитания обучающихся.</w:t>
            </w:r>
          </w:p>
          <w:p w14:paraId="3F99CDF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комплексного, доступного и всеобъемлющего ресурса – «Книги Героев Специальной Военной Операции», посредством изучения биографии и героических подвигов выпускников школы.</w:t>
            </w:r>
          </w:p>
          <w:p w14:paraId="0A804EF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1. Обновление инфраструктуры школьного музея:</w:t>
            </w:r>
          </w:p>
          <w:p w14:paraId="7761E3FE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дизайна и цифровизация </w:t>
            </w:r>
            <w:proofErr w:type="spellStart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поисково</w:t>
            </w:r>
            <w:proofErr w:type="spellEnd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- исследовательского материала фонда музея, наполнения сайта текстовыми, графическими, </w:t>
            </w:r>
            <w:proofErr w:type="spellStart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мульмедийными</w:t>
            </w:r>
            <w:proofErr w:type="spellEnd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материалами;</w:t>
            </w:r>
          </w:p>
          <w:p w14:paraId="0174830F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-создание архитектуры сайта виртуального музея и составление оптимальных шаблонов раздела сайта «Книга героя СВО»;</w:t>
            </w:r>
          </w:p>
          <w:p w14:paraId="6DD48C9F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-публикация сайта музея в сети Интернет и информирование населения о работе музея школы, на официальном сайте школы.</w:t>
            </w:r>
          </w:p>
          <w:p w14:paraId="0E23961E" w14:textId="77777777" w:rsidR="007217F3" w:rsidRPr="00760F92" w:rsidRDefault="007217F3" w:rsidP="00DA5667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2.Создание комфортных условий для развития исследовательской и проектной деятельности, приобщения детей с ОВЗ к музейной педагогике:</w:t>
            </w:r>
          </w:p>
          <w:p w14:paraId="0642C090" w14:textId="77777777" w:rsidR="007217F3" w:rsidRPr="00760F92" w:rsidRDefault="007217F3" w:rsidP="00DA5667">
            <w:pPr>
              <w:pStyle w:val="ac"/>
              <w:numPr>
                <w:ilvl w:val="0"/>
                <w:numId w:val="2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- повышение уровня исследовательской, и научно – познавательной культуры.</w:t>
            </w:r>
          </w:p>
          <w:p w14:paraId="49E2089D" w14:textId="77777777" w:rsidR="007217F3" w:rsidRPr="00760F92" w:rsidRDefault="007217F3" w:rsidP="00DA5667">
            <w:pPr>
              <w:pStyle w:val="aa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-занятость детей и молодежи в школьное и каникулярное время;</w:t>
            </w:r>
          </w:p>
          <w:p w14:paraId="7F7140A1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3. Организация и участие в социальных проектах, направленных на сохранение культурно – исторического наследия:</w:t>
            </w:r>
          </w:p>
          <w:p w14:paraId="36C9594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-создание площадки для активного общения между разными поколениями, укрепление социальных, партнёрских отношений.</w:t>
            </w:r>
          </w:p>
        </w:tc>
      </w:tr>
      <w:tr w:rsidR="007217F3" w:rsidRPr="00760F92" w14:paraId="239A6173" w14:textId="77777777" w:rsidTr="003E7AD8">
        <w:trPr>
          <w:trHeight w:val="2827"/>
        </w:trPr>
        <w:tc>
          <w:tcPr>
            <w:tcW w:w="1365" w:type="pct"/>
            <w:shd w:val="clear" w:color="auto" w:fill="D6E3BC" w:themeFill="accent3" w:themeFillTint="66"/>
            <w:vAlign w:val="bottom"/>
          </w:tcPr>
          <w:p w14:paraId="7A2831A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Целесообразность и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актуальность Проекта</w:t>
            </w:r>
          </w:p>
          <w:p w14:paraId="730662F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102CBF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91751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454400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4E95A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CF3553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3DAA51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B8DF7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41FA78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32C13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2AF283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A6406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01FE8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8E1EA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9EDC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63C0F9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EEF23D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206495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pct"/>
          </w:tcPr>
          <w:p w14:paraId="0CBF57DD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современности, когда важность сохранения национальной памяти и формирования у подрастающего поколения высокого уровня гражданской ответственности становится особенно актуальной, данный Проект приобретает особую значимость. Существующая потребность в достоверных, всесторонних и доступных материалах о героях СВО, способных стать примером для детей и молодежи, обуславливает необходимость создания такого </w:t>
            </w:r>
            <w:proofErr w:type="spellStart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– цифрового ресурса. Мы не равнодушны к тому, как и на каких гражданских примерах, осуществляется воспитание подрастающего поколения. Сосредоточившись на изучении жизненного пути каждого нашего выпускника – Героя нашего времени, прослеживая формирование личности каждого от раннего детства до момента совершения подвига. Это позволит нам не просто зафиксировать факты, но и понять внутренние мотивы, ценностные ориентиры, которые побудили человека к действиям, выходящим за рамки обыденности. Детальное описание совершенных подвигов, с одной стороны, станет наглядным подтверждением их героизма, а с другой – основой для выявления общих черт, присущих этим личностям – героям. Особое внимание будет уделено тому, какие общие ценностные ориентиры, такие как любовь к Родине, долг, честь, справедливость, формируют мужество и способность к самопожертвованию. Ведь эти качества не появляются спонтанно, они воспитываются, формируются в течение всей жизни.</w:t>
            </w:r>
          </w:p>
        </w:tc>
      </w:tr>
      <w:tr w:rsidR="007217F3" w:rsidRPr="00760F92" w14:paraId="3487F003" w14:textId="77777777" w:rsidTr="003E7AD8">
        <w:trPr>
          <w:trHeight w:val="1786"/>
        </w:trPr>
        <w:tc>
          <w:tcPr>
            <w:tcW w:w="1365" w:type="pct"/>
            <w:shd w:val="clear" w:color="auto" w:fill="D6E3BC" w:themeFill="accent3" w:themeFillTint="66"/>
          </w:tcPr>
          <w:p w14:paraId="74995108" w14:textId="77777777" w:rsidR="007217F3" w:rsidRPr="00760F92" w:rsidRDefault="007217F3" w:rsidP="00DA56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аудитории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</w:tc>
        <w:tc>
          <w:tcPr>
            <w:tcW w:w="3635" w:type="pct"/>
          </w:tcPr>
          <w:p w14:paraId="38C68FD0" w14:textId="77777777" w:rsidR="007217F3" w:rsidRPr="00760F92" w:rsidRDefault="007217F3" w:rsidP="00DA5667">
            <w:pPr>
              <w:pStyle w:val="ac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Участниками данного проекта будут как дети, посещающие школу, так и дети, не посещающие, из разных возрастных и социальных групп, их родители, бабушки, дедушки, так и просто жители микрорайона. А также педагогические работники, сотрудники школы, социальные партнёры.</w:t>
            </w:r>
          </w:p>
        </w:tc>
      </w:tr>
      <w:tr w:rsidR="00760F92" w:rsidRPr="00760F92" w14:paraId="7A63AF77" w14:textId="77777777" w:rsidTr="003E7AD8">
        <w:trPr>
          <w:trHeight w:val="1786"/>
        </w:trPr>
        <w:tc>
          <w:tcPr>
            <w:tcW w:w="1365" w:type="pct"/>
            <w:shd w:val="clear" w:color="auto" w:fill="D6E3BC" w:themeFill="accent3" w:themeFillTint="66"/>
          </w:tcPr>
          <w:p w14:paraId="5E0F6793" w14:textId="77777777" w:rsidR="007217F3" w:rsidRPr="00760F92" w:rsidRDefault="007217F3" w:rsidP="00DA56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реализации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Проекта </w:t>
            </w:r>
          </w:p>
        </w:tc>
        <w:tc>
          <w:tcPr>
            <w:tcW w:w="3635" w:type="pct"/>
          </w:tcPr>
          <w:p w14:paraId="10054CFE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По своей продолжительности проект рассчитан на 1 год (октябрь 2024 года – декабрь 2025 года). Сроки и этапы реализации Проекта:</w:t>
            </w:r>
          </w:p>
          <w:p w14:paraId="366776E7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1 этап – организационный: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октябрь – декабрь 2024 г;</w:t>
            </w:r>
          </w:p>
          <w:p w14:paraId="3A495276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2 этап – основной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с 31 декабря 2024 года по ноябрь 2025г.;</w:t>
            </w:r>
          </w:p>
          <w:p w14:paraId="29ED4AD7" w14:textId="77777777" w:rsidR="007217F3" w:rsidRPr="00760F92" w:rsidRDefault="007217F3" w:rsidP="00DA5667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3 этап – заключительный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: ноябрь – декабрь 2025 года.</w:t>
            </w:r>
          </w:p>
          <w:p w14:paraId="0F5CE902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План-график реализации проекта приложен к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br/>
              <w:t>заявке в отдельном документе (Приложение № 1). Программные мероприятия рассчитаны на реализацию в течение всего периода действия Проекта.</w:t>
            </w:r>
          </w:p>
        </w:tc>
      </w:tr>
      <w:tr w:rsidR="00760F92" w:rsidRPr="00760F92" w14:paraId="694DF556" w14:textId="77777777" w:rsidTr="003E7AD8">
        <w:trPr>
          <w:trHeight w:val="1786"/>
        </w:trPr>
        <w:tc>
          <w:tcPr>
            <w:tcW w:w="1365" w:type="pct"/>
            <w:shd w:val="clear" w:color="auto" w:fill="D6E3BC" w:themeFill="accent3" w:themeFillTint="66"/>
          </w:tcPr>
          <w:p w14:paraId="5D4F5BD8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  <w:p w14:paraId="488351CC" w14:textId="77777777" w:rsidR="007217F3" w:rsidRPr="00760F92" w:rsidRDefault="007217F3" w:rsidP="00DA566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pct"/>
          </w:tcPr>
          <w:p w14:paraId="70E5E143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соответствуют целям и задачам проекта; измеряемы количественно и качественно, реалистичны, выполнимы.</w:t>
            </w:r>
          </w:p>
          <w:p w14:paraId="3DFFC598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Реализация проекта позволит достичь следующее:</w:t>
            </w:r>
          </w:p>
          <w:p w14:paraId="184C349C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1.Обновлена инфраструктура музея на 100%</w:t>
            </w:r>
          </w:p>
          <w:p w14:paraId="3E8AF6B9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разработан и реализован дизайн интерьера музейного пространства на 100%;</w:t>
            </w:r>
          </w:p>
          <w:p w14:paraId="7427FDEE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воплощён дизайн экспозиций и выставочных экспонатов на 100%;</w:t>
            </w:r>
          </w:p>
          <w:p w14:paraId="3D4594CA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проведена оцифровка фонда музея и обновлено музейное оборудование на 100%;</w:t>
            </w:r>
          </w:p>
          <w:p w14:paraId="3169D0A4" w14:textId="77777777" w:rsidR="007217F3" w:rsidRPr="00760F92" w:rsidRDefault="007217F3" w:rsidP="00DA5667">
            <w:pPr>
              <w:pStyle w:val="ac"/>
              <w:numPr>
                <w:ilvl w:val="0"/>
                <w:numId w:val="7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создана страница «Книга героя СВО» в рамках виртуального музея на 100%;</w:t>
            </w:r>
          </w:p>
          <w:p w14:paraId="4375F37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2.Созданы комфортные условия для развития исследовательской и проектной деятельности, приобщения детей и молодежи к музейной педагогике – увеличение охвата до 2</w:t>
            </w: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t>5 % из общей массы обучающихся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0974BF" w14:textId="77777777" w:rsidR="007217F3" w:rsidRPr="00760F92" w:rsidRDefault="007217F3" w:rsidP="00DA5667">
            <w:pPr>
              <w:pStyle w:val="aa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занятость детей и молодежи в школьное и каникулярное время- на 100%;</w:t>
            </w:r>
          </w:p>
          <w:p w14:paraId="48D0816D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3. Участие в социальных проектах, направленных на сохранение культурно – исторического наследия – 100%:</w:t>
            </w:r>
          </w:p>
          <w:p w14:paraId="02021BBA" w14:textId="77777777" w:rsidR="007217F3" w:rsidRPr="00760F92" w:rsidRDefault="007217F3" w:rsidP="00DA5667">
            <w:pPr>
              <w:pStyle w:val="aa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создана площадка для активного общения между разными поколениями, укрепление социальных, партнёрских отношений как одной из городских форсайт – центров – модернизация музея на 100%;</w:t>
            </w:r>
          </w:p>
          <w:p w14:paraId="25EE5BFB" w14:textId="77777777" w:rsidR="007217F3" w:rsidRPr="00760F92" w:rsidRDefault="007217F3" w:rsidP="00DA5667">
            <w:pPr>
              <w:pStyle w:val="aa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формирование зоны интерактивно -интеллектуального отдыха, зоны досуга – 100%.</w:t>
            </w:r>
          </w:p>
          <w:p w14:paraId="444B6282" w14:textId="77777777" w:rsidR="007217F3" w:rsidRPr="00760F92" w:rsidRDefault="007217F3" w:rsidP="00DA566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0F92">
              <w:rPr>
                <w:rFonts w:ascii="Times New Roman" w:hAnsi="Times New Roman" w:cs="Times New Roman"/>
              </w:rPr>
              <w:lastRenderedPageBreak/>
              <w:t>4. Наличие положительных отзывов о Проекте и публичных упоминаний;</w:t>
            </w:r>
          </w:p>
          <w:p w14:paraId="1B0EFA28" w14:textId="77777777" w:rsidR="007217F3" w:rsidRPr="00760F92" w:rsidRDefault="007217F3" w:rsidP="00DA566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0F92">
              <w:rPr>
                <w:rFonts w:ascii="Times New Roman" w:hAnsi="Times New Roman" w:cs="Times New Roman"/>
              </w:rPr>
              <w:t>5. Наличие отзывов участников акций и мероприятий на сайтах Департамента образования и администрации города;</w:t>
            </w:r>
          </w:p>
          <w:p w14:paraId="289F9DB6" w14:textId="77777777" w:rsidR="007217F3" w:rsidRPr="00760F92" w:rsidRDefault="007217F3" w:rsidP="00DA566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0F92">
              <w:rPr>
                <w:rFonts w:ascii="Times New Roman" w:hAnsi="Times New Roman" w:cs="Times New Roman"/>
              </w:rPr>
              <w:t>6. Наличие привлеченных волонтеров из числа сотрудников школы, жителей микрорайона до 75 человек;</w:t>
            </w:r>
          </w:p>
          <w:p w14:paraId="0E72060B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>7. Оценка степени выполнения мероприятий Проекта представляет собой отношение количества выполненных мероприятий к общему количеству запланированных мероприятий.</w:t>
            </w:r>
          </w:p>
          <w:p w14:paraId="475E8CF1" w14:textId="77777777" w:rsidR="007217F3" w:rsidRPr="00760F92" w:rsidRDefault="007217F3" w:rsidP="00DA5667">
            <w:pPr>
              <w:pStyle w:val="ad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60F92">
              <w:rPr>
                <w:rFonts w:ascii="Times New Roman" w:hAnsi="Times New Roman" w:cs="Times New Roman"/>
              </w:rPr>
              <w:tab/>
            </w:r>
            <w:r w:rsidRPr="00760F92">
              <w:rPr>
                <w:rFonts w:ascii="Times New Roman" w:hAnsi="Times New Roman" w:cs="Times New Roman"/>
                <w:b/>
                <w:bCs/>
                <w:color w:val="000000"/>
              </w:rPr>
              <w:t>В итоге реализации проекта мы получим: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31"/>
              <w:gridCol w:w="2144"/>
            </w:tblGrid>
            <w:tr w:rsidR="00DA5667" w:rsidRPr="00760F92" w14:paraId="5A5A47C4" w14:textId="77777777" w:rsidTr="007C3141">
              <w:trPr>
                <w:trHeight w:val="135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151D531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B6C71E6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Показатель</w:t>
                  </w:r>
                </w:p>
              </w:tc>
            </w:tr>
            <w:tr w:rsidR="00DA5667" w:rsidRPr="00760F92" w14:paraId="58E85E56" w14:textId="77777777" w:rsidTr="007C3141">
              <w:trPr>
                <w:trHeight w:val="435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80016B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Создание интерактивного сборника «Книга героя СВО»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DC35032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80-100%</w:t>
                  </w:r>
                </w:p>
              </w:tc>
            </w:tr>
            <w:tr w:rsidR="00DA5667" w:rsidRPr="00760F92" w14:paraId="3F56A177" w14:textId="77777777" w:rsidTr="007C3141">
              <w:trPr>
                <w:trHeight w:val="120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77F0B7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Привлечение к исследовательской и проектной деятельности. Формирование компетенций по управлению проектами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55A96C3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Положительная динамика</w:t>
                  </w:r>
                </w:p>
              </w:tc>
            </w:tr>
            <w:tr w:rsidR="00DA5667" w:rsidRPr="00760F92" w14:paraId="33B5C147" w14:textId="77777777" w:rsidTr="007C3141">
              <w:trPr>
                <w:trHeight w:val="150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97D17E9" w14:textId="77777777" w:rsidR="007217F3" w:rsidRPr="00760F92" w:rsidRDefault="007217F3" w:rsidP="00DA5667">
                  <w:pPr>
                    <w:pStyle w:val="aa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Pr="00760F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овышение количества участников городских и муниципальных </w:t>
                  </w:r>
                  <w:proofErr w:type="gramStart"/>
                  <w:r w:rsidRPr="00760F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проектов  до</w:t>
                  </w:r>
                  <w:proofErr w:type="gramEnd"/>
                  <w:r w:rsidRPr="00760F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5%;</w:t>
                  </w:r>
                </w:p>
                <w:p w14:paraId="4F0B4300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E162C7D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Положительная динамика</w:t>
                  </w:r>
                </w:p>
              </w:tc>
            </w:tr>
            <w:tr w:rsidR="00DA5667" w:rsidRPr="00760F92" w14:paraId="2C07E3D3" w14:textId="77777777" w:rsidTr="007C3141">
              <w:trPr>
                <w:trHeight w:val="150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EC4A306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Повышение роли музейной педагогики, развитие коммуникативных навыков среди несовершеннолетних;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8AEFC0A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Положительная динамика</w:t>
                  </w:r>
                </w:p>
              </w:tc>
            </w:tr>
            <w:tr w:rsidR="00DA5667" w:rsidRPr="00760F92" w14:paraId="63C75A80" w14:textId="77777777" w:rsidTr="007C3141">
              <w:trPr>
                <w:trHeight w:val="150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5BBE779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Организация занятости детей и молодежи в школьное и каникулярное время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ABF448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Положительная динамика</w:t>
                  </w:r>
                </w:p>
              </w:tc>
            </w:tr>
            <w:tr w:rsidR="00DA5667" w:rsidRPr="00760F92" w14:paraId="731F3DA9" w14:textId="77777777" w:rsidTr="007C3141">
              <w:trPr>
                <w:trHeight w:val="135"/>
                <w:tblCellSpacing w:w="15" w:type="dxa"/>
              </w:trPr>
              <w:tc>
                <w:tcPr>
                  <w:tcW w:w="340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1E7D35D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Взаимодействие с образовательными и другими организациями города и округа</w:t>
                  </w:r>
                </w:p>
              </w:tc>
              <w:tc>
                <w:tcPr>
                  <w:tcW w:w="1527" w:type="pct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A48215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Положительная динамика</w:t>
                  </w:r>
                </w:p>
              </w:tc>
            </w:tr>
          </w:tbl>
          <w:p w14:paraId="108D7B07" w14:textId="77777777" w:rsidR="007217F3" w:rsidRPr="00760F92" w:rsidRDefault="007217F3" w:rsidP="00DA5667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Предполагаемые риски и способы их снижения</w:t>
            </w:r>
          </w:p>
          <w:tbl>
            <w:tblPr>
              <w:tblW w:w="85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6"/>
              <w:gridCol w:w="5676"/>
            </w:tblGrid>
            <w:tr w:rsidR="00DA5667" w:rsidRPr="00760F92" w14:paraId="27AD721D" w14:textId="77777777" w:rsidTr="00760F92">
              <w:trPr>
                <w:tblCellSpacing w:w="15" w:type="dxa"/>
              </w:trPr>
              <w:tc>
                <w:tcPr>
                  <w:tcW w:w="2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EB56E1F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b/>
                      <w:bCs/>
                      <w:sz w:val="24"/>
                      <w:szCs w:val="24"/>
                    </w:rPr>
                    <w:t>Риски</w:t>
                  </w:r>
                </w:p>
              </w:tc>
              <w:tc>
                <w:tcPr>
                  <w:tcW w:w="56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4E660B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b/>
                      <w:bCs/>
                      <w:sz w:val="24"/>
                      <w:szCs w:val="24"/>
                    </w:rPr>
                    <w:t>Мероприятия по управлению рисками</w:t>
                  </w:r>
                </w:p>
              </w:tc>
            </w:tr>
            <w:tr w:rsidR="00DA5667" w:rsidRPr="00760F92" w14:paraId="26D8B8BE" w14:textId="77777777" w:rsidTr="00760F92">
              <w:trPr>
                <w:tblCellSpacing w:w="15" w:type="dxa"/>
              </w:trPr>
              <w:tc>
                <w:tcPr>
                  <w:tcW w:w="2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3FF8C44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Дефицит бюджета</w:t>
                  </w:r>
                </w:p>
              </w:tc>
              <w:tc>
                <w:tcPr>
                  <w:tcW w:w="56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DB4DC5A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перераспределение финансовых средств;</w:t>
                  </w:r>
                </w:p>
                <w:p w14:paraId="5E7645C1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участие в грантовой поддержке;</w:t>
                  </w:r>
                </w:p>
                <w:p w14:paraId="7A5EEDE1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привлечение внебюджетных средств</w:t>
                  </w:r>
                </w:p>
              </w:tc>
            </w:tr>
            <w:tr w:rsidR="00DA5667" w:rsidRPr="00760F92" w14:paraId="54FF66D0" w14:textId="77777777" w:rsidTr="00760F92">
              <w:trPr>
                <w:tblCellSpacing w:w="15" w:type="dxa"/>
              </w:trPr>
              <w:tc>
                <w:tcPr>
                  <w:tcW w:w="285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33408FE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lastRenderedPageBreak/>
                    <w:t xml:space="preserve">Форс – мажорные обстоятельства </w:t>
                  </w:r>
                </w:p>
              </w:tc>
              <w:tc>
                <w:tcPr>
                  <w:tcW w:w="56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E49EC69" w14:textId="77777777" w:rsidR="007217F3" w:rsidRPr="00760F92" w:rsidRDefault="007217F3" w:rsidP="00DA5667">
                  <w:pPr>
                    <w:spacing w:after="0" w:line="360" w:lineRule="auto"/>
                    <w:jc w:val="both"/>
                    <w:rPr>
                      <w:sz w:val="24"/>
                      <w:szCs w:val="24"/>
                    </w:rPr>
                  </w:pPr>
                  <w:r w:rsidRPr="00760F92">
                    <w:rPr>
                      <w:sz w:val="24"/>
                      <w:szCs w:val="24"/>
                    </w:rPr>
                    <w:t>коррекция списка мероприятий и уточнение сроков их проведения;</w:t>
                  </w:r>
                </w:p>
              </w:tc>
            </w:tr>
          </w:tbl>
          <w:p w14:paraId="65181E44" w14:textId="77777777" w:rsidR="007217F3" w:rsidRPr="00760F92" w:rsidRDefault="007217F3" w:rsidP="00DA56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7F3" w:rsidRPr="00760F92" w14:paraId="6244935D" w14:textId="77777777" w:rsidTr="003E7AD8">
        <w:trPr>
          <w:trHeight w:val="843"/>
        </w:trPr>
        <w:tc>
          <w:tcPr>
            <w:tcW w:w="1365" w:type="pct"/>
            <w:shd w:val="clear" w:color="auto" w:fill="D6E3BC" w:themeFill="accent3" w:themeFillTint="66"/>
          </w:tcPr>
          <w:p w14:paraId="6EC9CDE3" w14:textId="77777777" w:rsidR="007217F3" w:rsidRPr="00760F92" w:rsidRDefault="007217F3" w:rsidP="00760F9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Стратегия развития проекта</w:t>
            </w:r>
          </w:p>
        </w:tc>
        <w:tc>
          <w:tcPr>
            <w:tcW w:w="3635" w:type="pct"/>
          </w:tcPr>
          <w:p w14:paraId="4EEC8203" w14:textId="77777777" w:rsidR="007217F3" w:rsidRPr="00760F92" w:rsidRDefault="007217F3" w:rsidP="00DA5667">
            <w:pPr>
              <w:pStyle w:val="ac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Проект является перспективным и будет интересен представителям разных групп населения. Также он внесет свой вклад в развитие </w:t>
            </w:r>
            <w:r w:rsidRPr="00760F9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IT</w:t>
            </w:r>
            <w:r w:rsidRPr="00760F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технологий в сфере музейной педагогики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, в развитие дружных межнациональных отношений в микрорайоне, важнейшим элементом социальной и политической ситуации. </w:t>
            </w:r>
            <w:r w:rsidRPr="00760F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цифрового проекта нового формата</w:t>
            </w:r>
            <w:r w:rsidRPr="00760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F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позволит воспитать гармонично развитую личность, способную соответствовать требованиям нового времени, это достойный и неоценимый вклад для формирования активной гражданской позиции.</w:t>
            </w:r>
          </w:p>
        </w:tc>
      </w:tr>
      <w:bookmarkEnd w:id="3"/>
    </w:tbl>
    <w:p w14:paraId="322C959F" w14:textId="77777777" w:rsidR="00760F92" w:rsidRDefault="00760F92">
      <w:pPr>
        <w:pStyle w:val="1"/>
      </w:pPr>
    </w:p>
    <w:p w14:paraId="616C0F88" w14:textId="77777777" w:rsidR="00760F92" w:rsidRDefault="00760F92">
      <w:pPr>
        <w:pStyle w:val="1"/>
      </w:pPr>
    </w:p>
    <w:p w14:paraId="5DE35561" w14:textId="77777777" w:rsidR="00760F92" w:rsidRDefault="00760F92">
      <w:pPr>
        <w:pStyle w:val="1"/>
      </w:pPr>
    </w:p>
    <w:p w14:paraId="016011FD" w14:textId="77777777" w:rsidR="00760F92" w:rsidRDefault="00760F92">
      <w:pPr>
        <w:pStyle w:val="1"/>
      </w:pPr>
    </w:p>
    <w:p w14:paraId="247DE6EC" w14:textId="77777777" w:rsidR="003E7AD8" w:rsidRDefault="003E7AD8">
      <w:pPr>
        <w:pStyle w:val="1"/>
      </w:pPr>
    </w:p>
    <w:p w14:paraId="55D1DD16" w14:textId="77777777" w:rsidR="003E7AD8" w:rsidRDefault="003E7AD8">
      <w:pPr>
        <w:pStyle w:val="1"/>
      </w:pPr>
    </w:p>
    <w:p w14:paraId="0932E1AB" w14:textId="77777777" w:rsidR="003E7AD8" w:rsidRDefault="003E7AD8">
      <w:pPr>
        <w:pStyle w:val="1"/>
      </w:pPr>
    </w:p>
    <w:p w14:paraId="512F46B8" w14:textId="77777777" w:rsidR="003E7AD8" w:rsidRDefault="003E7AD8">
      <w:pPr>
        <w:pStyle w:val="1"/>
      </w:pPr>
    </w:p>
    <w:p w14:paraId="5714D19B" w14:textId="77777777" w:rsidR="003E7AD8" w:rsidRDefault="003E7AD8">
      <w:pPr>
        <w:pStyle w:val="1"/>
      </w:pPr>
    </w:p>
    <w:p w14:paraId="026E3694" w14:textId="77777777" w:rsidR="003E7AD8" w:rsidRDefault="003E7AD8">
      <w:pPr>
        <w:pStyle w:val="1"/>
      </w:pPr>
    </w:p>
    <w:p w14:paraId="359C730B" w14:textId="77777777" w:rsidR="003E7AD8" w:rsidRDefault="003E7AD8">
      <w:pPr>
        <w:pStyle w:val="1"/>
      </w:pPr>
    </w:p>
    <w:p w14:paraId="791A132A" w14:textId="77777777" w:rsidR="003E7AD8" w:rsidRDefault="003E7AD8">
      <w:pPr>
        <w:pStyle w:val="1"/>
      </w:pPr>
    </w:p>
    <w:p w14:paraId="50E808DB" w14:textId="77777777" w:rsidR="003E7AD8" w:rsidRDefault="003E7AD8">
      <w:pPr>
        <w:pStyle w:val="1"/>
      </w:pPr>
    </w:p>
    <w:p w14:paraId="11955A6A" w14:textId="77777777" w:rsidR="003E7AD8" w:rsidRDefault="003E7AD8">
      <w:pPr>
        <w:pStyle w:val="1"/>
      </w:pPr>
    </w:p>
    <w:p w14:paraId="6C56C9F9" w14:textId="77777777" w:rsidR="003E7AD8" w:rsidRDefault="003E7AD8">
      <w:pPr>
        <w:pStyle w:val="1"/>
      </w:pPr>
    </w:p>
    <w:p w14:paraId="6C81DF6B" w14:textId="77777777" w:rsidR="007C3141" w:rsidRDefault="007C3141">
      <w:pPr>
        <w:pStyle w:val="1"/>
      </w:pPr>
    </w:p>
    <w:p w14:paraId="386A8834" w14:textId="77777777" w:rsidR="007C3141" w:rsidRDefault="007C3141">
      <w:pPr>
        <w:pStyle w:val="1"/>
      </w:pPr>
    </w:p>
    <w:p w14:paraId="68F0F76D" w14:textId="77777777" w:rsidR="007C3141" w:rsidRDefault="007C3141">
      <w:pPr>
        <w:pStyle w:val="1"/>
      </w:pPr>
    </w:p>
    <w:p w14:paraId="6285CB16" w14:textId="77777777" w:rsidR="007C3141" w:rsidRDefault="007C3141">
      <w:pPr>
        <w:pStyle w:val="1"/>
      </w:pPr>
    </w:p>
    <w:p w14:paraId="0B07667A" w14:textId="77777777" w:rsidR="003E7AD8" w:rsidRDefault="003E7AD8">
      <w:pPr>
        <w:pStyle w:val="1"/>
      </w:pPr>
    </w:p>
    <w:p w14:paraId="47F1071A" w14:textId="77777777" w:rsidR="003E7AD8" w:rsidRDefault="003E7AD8">
      <w:pPr>
        <w:pStyle w:val="1"/>
      </w:pPr>
    </w:p>
    <w:p w14:paraId="30C76805" w14:textId="35F30AC5" w:rsidR="005C682D" w:rsidRDefault="003C7196" w:rsidP="003E7AD8">
      <w:pPr>
        <w:pStyle w:val="1"/>
        <w:shd w:val="clear" w:color="auto" w:fill="92D050"/>
      </w:pPr>
      <w:r>
        <w:t>Введение</w:t>
      </w:r>
    </w:p>
    <w:p w14:paraId="40FE50BD" w14:textId="77777777" w:rsidR="00217022" w:rsidRDefault="00217022" w:rsidP="0063059D">
      <w:pPr>
        <w:ind w:firstLine="520"/>
        <w:jc w:val="both"/>
        <w:rPr>
          <w:sz w:val="28"/>
        </w:rPr>
      </w:pPr>
    </w:p>
    <w:p w14:paraId="13DC5ED6" w14:textId="1CC0F7F0" w:rsidR="00217022" w:rsidRPr="00217022" w:rsidRDefault="00217022" w:rsidP="00217022">
      <w:pPr>
        <w:spacing w:after="0"/>
        <w:jc w:val="right"/>
        <w:rPr>
          <w:rFonts w:ascii="Monotype Corsiva" w:hAnsi="Monotype Corsiva"/>
          <w:b/>
          <w:bCs/>
          <w:sz w:val="40"/>
          <w:szCs w:val="40"/>
          <w:shd w:val="clear" w:color="auto" w:fill="FFFFFF"/>
        </w:rPr>
      </w:pPr>
      <w:bookmarkStart w:id="4" w:name="_Hlk212706562"/>
      <w:r w:rsidRPr="00217022">
        <w:rPr>
          <w:rFonts w:ascii="Monotype Corsiva" w:hAnsi="Monotype Corsiva"/>
          <w:b/>
          <w:bCs/>
          <w:sz w:val="40"/>
          <w:szCs w:val="40"/>
          <w:shd w:val="clear" w:color="auto" w:fill="FFFFFF"/>
        </w:rPr>
        <w:t>Немногим, которым обязаны слишком многие</w:t>
      </w:r>
    </w:p>
    <w:p w14:paraId="07C79E1D" w14:textId="4F77EE87" w:rsidR="00217022" w:rsidRPr="00217022" w:rsidRDefault="00217022" w:rsidP="00217022">
      <w:pPr>
        <w:spacing w:after="0"/>
        <w:jc w:val="right"/>
        <w:rPr>
          <w:rFonts w:asciiTheme="majorHAnsi" w:hAnsiTheme="majorHAnsi"/>
          <w:b/>
          <w:bCs/>
          <w:color w:val="auto"/>
          <w:sz w:val="40"/>
          <w:szCs w:val="40"/>
        </w:rPr>
      </w:pPr>
      <w:r w:rsidRPr="00217022">
        <w:rPr>
          <w:rFonts w:asciiTheme="majorHAnsi" w:hAnsiTheme="majorHAnsi"/>
          <w:b/>
          <w:bCs/>
          <w:sz w:val="32"/>
          <w:szCs w:val="32"/>
          <w:shd w:val="clear" w:color="auto" w:fill="FFFFFF"/>
        </w:rPr>
        <w:t>Владимир Осипович Богомолов</w:t>
      </w:r>
    </w:p>
    <w:p w14:paraId="4BFA9A42" w14:textId="77777777" w:rsidR="00217022" w:rsidRPr="00217022" w:rsidRDefault="00217022" w:rsidP="00217022">
      <w:pPr>
        <w:shd w:val="clear" w:color="auto" w:fill="FFFFFF"/>
        <w:spacing w:after="0"/>
        <w:rPr>
          <w:rFonts w:ascii="Roboto" w:hAnsi="Roboto"/>
          <w:sz w:val="21"/>
          <w:szCs w:val="21"/>
        </w:rPr>
      </w:pPr>
    </w:p>
    <w:p w14:paraId="40032480" w14:textId="622F00E9" w:rsidR="00217022" w:rsidRPr="00217022" w:rsidRDefault="00217022" w:rsidP="00217022">
      <w:pPr>
        <w:ind w:firstLine="520"/>
        <w:jc w:val="both"/>
        <w:rPr>
          <w:sz w:val="28"/>
          <w:szCs w:val="28"/>
          <w:shd w:val="clear" w:color="auto" w:fill="FFFFFF"/>
        </w:rPr>
      </w:pPr>
      <w:r w:rsidRPr="00217022">
        <w:rPr>
          <w:sz w:val="28"/>
          <w:szCs w:val="28"/>
          <w:shd w:val="clear" w:color="auto" w:fill="FFFFFF"/>
        </w:rPr>
        <w:t>Именно с этого эпиграфа Владимира Осиповича Богомолова хотим предварить свой Проект. Как и тогда в 1951актуален вопрос о тех немногих… Под этими «немногими» он имел в виду военных контрразведчиков, вклад которых в победу в Великой Отечественной войне был, на взгляд автора, недооценен в советской военной литературе. В рамках нашего Проекта мы хотим рассказать о героях сегодняшнего дня, чтобы наши потомки знали достоверную информацию о героях нашего времени.</w:t>
      </w:r>
    </w:p>
    <w:bookmarkEnd w:id="4"/>
    <w:p w14:paraId="2C243312" w14:textId="2882E11F" w:rsidR="003E7AD8" w:rsidRDefault="0063059D" w:rsidP="00217022">
      <w:pPr>
        <w:ind w:firstLine="520"/>
        <w:jc w:val="both"/>
        <w:rPr>
          <w:sz w:val="28"/>
        </w:rPr>
      </w:pPr>
      <w:r>
        <w:rPr>
          <w:sz w:val="28"/>
        </w:rPr>
        <w:t>Представляемый Проект, названный «Книга Героев Специальной Военной Операции: анализ и в</w:t>
      </w:r>
      <w:r w:rsidR="00F70F48">
        <w:rPr>
          <w:sz w:val="28"/>
        </w:rPr>
        <w:t>оспитательный п</w:t>
      </w:r>
      <w:r>
        <w:rPr>
          <w:sz w:val="28"/>
        </w:rPr>
        <w:t>отенциал», направлен на глубокое изучение и последующую систематизацию информации о подвигах военнослужащ</w:t>
      </w:r>
      <w:r w:rsidR="003E7AD8">
        <w:rPr>
          <w:sz w:val="28"/>
        </w:rPr>
        <w:t>их,</w:t>
      </w:r>
      <w:r>
        <w:rPr>
          <w:sz w:val="28"/>
        </w:rPr>
        <w:t xml:space="preserve"> </w:t>
      </w:r>
      <w:r w:rsidR="00F70F48">
        <w:rPr>
          <w:sz w:val="28"/>
        </w:rPr>
        <w:t xml:space="preserve">выпускников нашей школы, </w:t>
      </w:r>
      <w:r>
        <w:rPr>
          <w:sz w:val="28"/>
        </w:rPr>
        <w:t xml:space="preserve">участвующих в Специальной Военной Операции. </w:t>
      </w:r>
    </w:p>
    <w:p w14:paraId="6CEE579D" w14:textId="29012639" w:rsidR="005C682D" w:rsidRDefault="0063059D" w:rsidP="0063059D">
      <w:pPr>
        <w:ind w:firstLine="520"/>
        <w:jc w:val="both"/>
      </w:pPr>
      <w:r>
        <w:rPr>
          <w:sz w:val="28"/>
        </w:rPr>
        <w:t xml:space="preserve">В условиях современности, когда важность сохранения национальной памяти и формирования у подрастающего поколения высокого уровня гражданской ответственности становится особенно актуальной, данный проект приобретает </w:t>
      </w:r>
      <w:r w:rsidRPr="003E7AD8">
        <w:rPr>
          <w:b/>
          <w:bCs/>
          <w:sz w:val="28"/>
        </w:rPr>
        <w:t>особую значимость.</w:t>
      </w:r>
      <w:r>
        <w:rPr>
          <w:sz w:val="28"/>
        </w:rPr>
        <w:t xml:space="preserve"> Существующая потребность в достоверных, всесторонних и доступных материалах о героях СВО, способных стать примером для </w:t>
      </w:r>
      <w:r w:rsidR="00F70F48">
        <w:rPr>
          <w:sz w:val="28"/>
        </w:rPr>
        <w:t xml:space="preserve">детей и </w:t>
      </w:r>
      <w:r>
        <w:rPr>
          <w:sz w:val="28"/>
        </w:rPr>
        <w:t xml:space="preserve">молодежи, обуславливает необходимость создания такого </w:t>
      </w:r>
      <w:proofErr w:type="spellStart"/>
      <w:r w:rsidR="00F70F48">
        <w:rPr>
          <w:sz w:val="28"/>
        </w:rPr>
        <w:t>электронно</w:t>
      </w:r>
      <w:proofErr w:type="spellEnd"/>
      <w:r w:rsidR="00F70F48">
        <w:rPr>
          <w:sz w:val="28"/>
        </w:rPr>
        <w:t xml:space="preserve"> – цифрового </w:t>
      </w:r>
      <w:r>
        <w:rPr>
          <w:sz w:val="28"/>
        </w:rPr>
        <w:t>ресурса. Отсутствие систематизированных данных</w:t>
      </w:r>
      <w:r w:rsidR="00F70F48">
        <w:rPr>
          <w:sz w:val="28"/>
        </w:rPr>
        <w:t>, особенно начального этапа событий СВО</w:t>
      </w:r>
      <w:r>
        <w:rPr>
          <w:sz w:val="28"/>
        </w:rPr>
        <w:t xml:space="preserve"> и их популяризации затрудняет объективное восприятие героизма в современном обществе. Именно поэтому, в рамках этого раздела, мы приступаем к обоснованию актуальности данного исследования, раскрывая его место в текущей социокультурной </w:t>
      </w:r>
      <w:r w:rsidR="00F70F48">
        <w:rPr>
          <w:sz w:val="28"/>
        </w:rPr>
        <w:t>повестке</w:t>
      </w:r>
      <w:r>
        <w:rPr>
          <w:sz w:val="28"/>
        </w:rPr>
        <w:t>.</w:t>
      </w:r>
    </w:p>
    <w:p w14:paraId="0EA40D09" w14:textId="77777777" w:rsidR="005C682D" w:rsidRDefault="003C7196" w:rsidP="003E7AD8">
      <w:pPr>
        <w:ind w:firstLine="520"/>
        <w:jc w:val="both"/>
      </w:pPr>
      <w:r>
        <w:rPr>
          <w:sz w:val="28"/>
        </w:rPr>
        <w:t xml:space="preserve">Одной из центральных задач данного введения является четкое формулирование основных целей и задач проекта. </w:t>
      </w:r>
      <w:r w:rsidRPr="003E7AD8">
        <w:rPr>
          <w:sz w:val="28"/>
        </w:rPr>
        <w:t>Главной целью</w:t>
      </w:r>
      <w:r>
        <w:rPr>
          <w:sz w:val="28"/>
        </w:rPr>
        <w:t xml:space="preserve"> является создание комплексного, доступного и всеобъемлющего ресурса – «Книги Героев Специальной Военной Операции», которая будет служит</w:t>
      </w:r>
      <w:r>
        <w:rPr>
          <w:sz w:val="28"/>
        </w:rPr>
        <w:t>ь не только информационным источником, но и ценным воспитательным материалом. Мы стремимся, чтобы этот продукт сформировал у широкой аудитории, особенно у школьников старших классов и студентов, глубокое уважение к подвигу российских военнослужащих и укреп</w:t>
      </w:r>
      <w:r>
        <w:rPr>
          <w:sz w:val="28"/>
        </w:rPr>
        <w:t xml:space="preserve">ил их чувство гордости за свою страну. Для </w:t>
      </w:r>
      <w:r>
        <w:rPr>
          <w:sz w:val="28"/>
        </w:rPr>
        <w:lastRenderedPageBreak/>
        <w:t>достижения этой цели перед нами стоят конкретные задачи, включающие сбор и анализ информации, подготовку материалов и разработку рекомендаций по использованию книги, которые будут подробно изложены далее в проекте</w:t>
      </w:r>
      <w:r>
        <w:rPr>
          <w:sz w:val="28"/>
        </w:rPr>
        <w:t>.</w:t>
      </w:r>
    </w:p>
    <w:p w14:paraId="4694D46E" w14:textId="064A7901" w:rsidR="005C682D" w:rsidRDefault="003C7196" w:rsidP="003E7AD8">
      <w:pPr>
        <w:ind w:firstLine="520"/>
        <w:jc w:val="both"/>
      </w:pPr>
      <w:r>
        <w:rPr>
          <w:sz w:val="28"/>
        </w:rPr>
        <w:t>Продолжая рассуждение об актуальности, важно определить целевую аудиторию проекта. Основной акцент делается на молодых людях – школьниках старших классов и студентах, поскольку именно они представляют будущее нашей страны, и формирование у них правильных</w:t>
      </w:r>
      <w:r>
        <w:rPr>
          <w:sz w:val="28"/>
        </w:rPr>
        <w:t xml:space="preserve"> представлений о долге, чести и патриотизме является одной из ключевых задач. Однако, проект также ориентирован на широкий круг общественности, включая преподавателей, военнослужащих, ветеранов</w:t>
      </w:r>
      <w:r w:rsidR="00F70F48">
        <w:rPr>
          <w:sz w:val="28"/>
        </w:rPr>
        <w:t xml:space="preserve"> в том числе и локальных войн</w:t>
      </w:r>
      <w:r>
        <w:rPr>
          <w:sz w:val="28"/>
        </w:rPr>
        <w:t xml:space="preserve"> и всех, кто интересуется новейшей</w:t>
      </w:r>
      <w:r>
        <w:rPr>
          <w:sz w:val="28"/>
        </w:rPr>
        <w:t xml:space="preserve"> историей России и стремится понять исторический контекст, представленный далее в работе. Это позволит максимально эффективно распространить информацию о героях и их подвигах.</w:t>
      </w:r>
    </w:p>
    <w:p w14:paraId="56A668B6" w14:textId="4EF07DEE" w:rsidR="005C682D" w:rsidRDefault="003C7196" w:rsidP="003E7AD8">
      <w:pPr>
        <w:ind w:firstLine="520"/>
        <w:jc w:val="both"/>
      </w:pPr>
      <w:r>
        <w:rPr>
          <w:sz w:val="28"/>
        </w:rPr>
        <w:t>В рамках данного раздела будет представлена гипотеза проекта, которая заключаетс</w:t>
      </w:r>
      <w:r>
        <w:rPr>
          <w:sz w:val="28"/>
        </w:rPr>
        <w:t xml:space="preserve">я в том, что всестороннее изучение и популяризация подвигов героев СВО через создание структурированной и доступной «Книги Героев» позволит значительно укрепить патриотическое сознание молодого поколения, сформировать у них чувство национальной гордости и </w:t>
      </w:r>
      <w:r>
        <w:rPr>
          <w:sz w:val="28"/>
        </w:rPr>
        <w:t xml:space="preserve">уважение к воинскому долгу. Мы предполагаем, что систематизация биографических данных и описание подвигов наших </w:t>
      </w:r>
      <w:r w:rsidR="00F70F48">
        <w:rPr>
          <w:sz w:val="28"/>
        </w:rPr>
        <w:t>выпускников -</w:t>
      </w:r>
      <w:r>
        <w:rPr>
          <w:sz w:val="28"/>
        </w:rPr>
        <w:t>защитников послужит мощным инструментом для воспитания, способствующим формированию ценностных ориентиров, таких как мужество, само</w:t>
      </w:r>
      <w:r>
        <w:rPr>
          <w:sz w:val="28"/>
        </w:rPr>
        <w:t>отверженность и преданность Родине. Эта гипотеза станет фундаментом для всех дальнейших этапов исследования</w:t>
      </w:r>
      <w:r w:rsidR="00F70F48">
        <w:rPr>
          <w:sz w:val="28"/>
        </w:rPr>
        <w:t xml:space="preserve"> и реализации Проекта</w:t>
      </w:r>
      <w:r>
        <w:rPr>
          <w:sz w:val="28"/>
        </w:rPr>
        <w:t>.</w:t>
      </w:r>
    </w:p>
    <w:p w14:paraId="490BE569" w14:textId="31C51A9E" w:rsidR="005C682D" w:rsidRDefault="003C7196" w:rsidP="003E7AD8">
      <w:pPr>
        <w:ind w:firstLine="520"/>
        <w:jc w:val="both"/>
      </w:pPr>
      <w:r>
        <w:rPr>
          <w:sz w:val="28"/>
        </w:rPr>
        <w:t xml:space="preserve">Завершая вводную часть, мы предоставим краткий обзор существующих исследований в данной области. Это позволит оценить текущее </w:t>
      </w:r>
      <w:r>
        <w:rPr>
          <w:sz w:val="28"/>
        </w:rPr>
        <w:t xml:space="preserve">состояние изученности темы героизма и патриотизма в контексте современных военных конфликтов, а также выявить пробелы, которые наш </w:t>
      </w:r>
      <w:r w:rsidR="00F70F48">
        <w:rPr>
          <w:sz w:val="28"/>
        </w:rPr>
        <w:t>П</w:t>
      </w:r>
      <w:r>
        <w:rPr>
          <w:sz w:val="28"/>
        </w:rPr>
        <w:t>роект призван заполнить. Анализ показал, что, несмотря на наличие отдельных публикаций и материалов, отсутствует единый, сис</w:t>
      </w:r>
      <w:r>
        <w:rPr>
          <w:sz w:val="28"/>
        </w:rPr>
        <w:t>тематизированный и всеобъемлющий ресурс, который бы полноценно освещал подвиги героев СВО</w:t>
      </w:r>
      <w:r w:rsidR="00F70F48">
        <w:rPr>
          <w:sz w:val="28"/>
        </w:rPr>
        <w:t xml:space="preserve"> на уровне школы, города и региона</w:t>
      </w:r>
      <w:r>
        <w:rPr>
          <w:sz w:val="28"/>
        </w:rPr>
        <w:t>. Этот обзор станет отправной точкой для углубленного анализа литературы, который будет представлен в следующих разделах нашего иссле</w:t>
      </w:r>
      <w:r>
        <w:rPr>
          <w:sz w:val="28"/>
        </w:rPr>
        <w:t>дования, что позволит нам перейти к более детальному рассмотрению понятий героизма, патриотизма и воинской чести, раскрывая их на историческом и культурном уровне.</w:t>
      </w:r>
    </w:p>
    <w:p w14:paraId="686CB812" w14:textId="77777777" w:rsidR="005C682D" w:rsidRDefault="003C7196" w:rsidP="00F70F48">
      <w:pPr>
        <w:jc w:val="both"/>
      </w:pPr>
      <w:r>
        <w:br w:type="page"/>
      </w:r>
    </w:p>
    <w:p w14:paraId="0C83C1C6" w14:textId="77777777" w:rsidR="003E7AD8" w:rsidRDefault="003E7AD8" w:rsidP="003E7AD8">
      <w:pPr>
        <w:pStyle w:val="1"/>
        <w:shd w:val="clear" w:color="auto" w:fill="92D050"/>
        <w:jc w:val="both"/>
      </w:pPr>
      <w:r>
        <w:lastRenderedPageBreak/>
        <w:t>Глава 1. Теоретическая часть. Специальная военная операция.</w:t>
      </w:r>
    </w:p>
    <w:p w14:paraId="2DDE7CF5" w14:textId="7658C96D" w:rsidR="005C682D" w:rsidRDefault="003C7196" w:rsidP="00D80564">
      <w:pPr>
        <w:pStyle w:val="1"/>
        <w:numPr>
          <w:ilvl w:val="1"/>
          <w:numId w:val="11"/>
        </w:numPr>
        <w:shd w:val="clear" w:color="auto" w:fill="92D050"/>
        <w:jc w:val="both"/>
      </w:pPr>
      <w:r>
        <w:t>Обзор литературы: Героизм и па</w:t>
      </w:r>
      <w:r>
        <w:t>триотизм</w:t>
      </w:r>
    </w:p>
    <w:p w14:paraId="4B6C847E" w14:textId="2A06AA09" w:rsidR="005C682D" w:rsidRDefault="003C7196" w:rsidP="00F70F48">
      <w:pPr>
        <w:ind w:firstLine="520"/>
        <w:jc w:val="both"/>
      </w:pPr>
      <w:r>
        <w:rPr>
          <w:sz w:val="28"/>
        </w:rPr>
        <w:t xml:space="preserve">Введение в наш </w:t>
      </w:r>
      <w:r w:rsidR="00F70F48">
        <w:rPr>
          <w:sz w:val="28"/>
        </w:rPr>
        <w:t>П</w:t>
      </w:r>
      <w:r>
        <w:rPr>
          <w:sz w:val="28"/>
        </w:rPr>
        <w:t>роект, обосновавшее актуальность создания "Книги Героев" и определившее ее главные цели, послужило отправной точкой для углубленного изучения фундаментальных понятий. Теперь, чтобы полноценно раскрыть тему этого масштабного проекта</w:t>
      </w:r>
      <w:r>
        <w:rPr>
          <w:sz w:val="28"/>
        </w:rPr>
        <w:t>, мы обратимся к обширной литературе, посвященной формированию и проявлению героизма и патриотизма. Это поможет нам не только заложить теоретический базис для понимания подвигов, совершенных участниками Специальной Военной Операции, но и осмыслить их вклад</w:t>
      </w:r>
      <w:r>
        <w:rPr>
          <w:sz w:val="28"/>
        </w:rPr>
        <w:t xml:space="preserve"> в контексте общечеловеческих ценностей.</w:t>
      </w:r>
    </w:p>
    <w:p w14:paraId="1D23A62D" w14:textId="77777777" w:rsidR="005C682D" w:rsidRDefault="003C7196" w:rsidP="00F70F48">
      <w:pPr>
        <w:jc w:val="both"/>
      </w:pPr>
      <w:r>
        <w:rPr>
          <w:noProof/>
        </w:rPr>
        <w:drawing>
          <wp:inline distT="0" distB="0" distL="0" distR="0" wp14:anchorId="04AF59D7" wp14:editId="48F827E7">
            <wp:extent cx="6400800" cy="3133725"/>
            <wp:effectExtent l="0" t="0" r="0" b="9525"/>
            <wp:docPr id="190" name="Image 52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521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2106" cy="317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BC00" w14:textId="77777777" w:rsidR="005C682D" w:rsidRDefault="003C7196" w:rsidP="00F70F48">
      <w:pPr>
        <w:jc w:val="both"/>
      </w:pPr>
      <w:r>
        <w:rPr>
          <w:sz w:val="18"/>
        </w:rPr>
        <w:t>Иерархия концепций героизма и патриотизма.</w:t>
      </w:r>
    </w:p>
    <w:p w14:paraId="5FFB39EB" w14:textId="11258F9A" w:rsidR="005C682D" w:rsidRDefault="003C7196" w:rsidP="003E7AD8">
      <w:pPr>
        <w:ind w:firstLine="708"/>
        <w:jc w:val="both"/>
      </w:pPr>
      <w:r>
        <w:rPr>
          <w:sz w:val="28"/>
        </w:rPr>
        <w:t xml:space="preserve">Для нас, как для старшеклассников, крайне важно разобраться в том, как на протяжении истории формировались представления о героизме, патриотизме, воинской чести и </w:t>
      </w:r>
      <w:r>
        <w:rPr>
          <w:sz w:val="28"/>
        </w:rPr>
        <w:t>самоотверженности. Это не просто абстрактные понятия, а те столпы, на которых зиждется любая нация и ее духовное здоровье. Мы будем анализировать научные и популярные источники – от философских трудов и исторических очерков до художественных произведений и</w:t>
      </w:r>
      <w:r>
        <w:rPr>
          <w:sz w:val="28"/>
        </w:rPr>
        <w:t xml:space="preserve"> документальных материалов, – чтобы выявить различные подходы к определению этих качеств. Изучение трудов историков, философов, социологов, психологов позволит нам охватить широкий спектр мнений и концепций, проследить эволюцию этих понятий в разные эпохи </w:t>
      </w:r>
      <w:r>
        <w:rPr>
          <w:sz w:val="28"/>
        </w:rPr>
        <w:t>и культурные контексты.</w:t>
      </w:r>
    </w:p>
    <w:p w14:paraId="21A28E18" w14:textId="77777777" w:rsidR="003E7AD8" w:rsidRDefault="003E7AD8" w:rsidP="003E7AD8">
      <w:pPr>
        <w:ind w:firstLine="708"/>
        <w:jc w:val="both"/>
        <w:rPr>
          <w:sz w:val="28"/>
        </w:rPr>
      </w:pPr>
      <w:r>
        <w:rPr>
          <w:sz w:val="28"/>
        </w:rPr>
        <w:t xml:space="preserve">Накануне 80 – </w:t>
      </w:r>
      <w:proofErr w:type="spellStart"/>
      <w:r>
        <w:rPr>
          <w:sz w:val="28"/>
        </w:rPr>
        <w:t>летия</w:t>
      </w:r>
      <w:proofErr w:type="spellEnd"/>
      <w:r>
        <w:rPr>
          <w:sz w:val="28"/>
        </w:rPr>
        <w:t xml:space="preserve"> Победы в Великой Отечественной войне, особое внимание уделим изучению исторических примеров доблести и мужества</w:t>
      </w:r>
      <w:r w:rsidR="00F70F48">
        <w:rPr>
          <w:sz w:val="28"/>
        </w:rPr>
        <w:t xml:space="preserve">, не только времён Великой Отечественной войны 1941- 1945 </w:t>
      </w:r>
      <w:proofErr w:type="spellStart"/>
      <w:r w:rsidR="00F70F48">
        <w:rPr>
          <w:sz w:val="28"/>
        </w:rPr>
        <w:t>г.г</w:t>
      </w:r>
      <w:proofErr w:type="spellEnd"/>
      <w:r w:rsidR="00F70F48">
        <w:rPr>
          <w:sz w:val="28"/>
        </w:rPr>
        <w:t xml:space="preserve">., </w:t>
      </w:r>
      <w:r>
        <w:rPr>
          <w:sz w:val="28"/>
        </w:rPr>
        <w:t xml:space="preserve">учителей нашей школы, </w:t>
      </w:r>
      <w:r w:rsidR="00F70F48">
        <w:rPr>
          <w:sz w:val="28"/>
        </w:rPr>
        <w:t xml:space="preserve">но </w:t>
      </w:r>
      <w:r>
        <w:rPr>
          <w:sz w:val="28"/>
        </w:rPr>
        <w:t>и выпускников. Ведь понимание того, как проявляли себя герои прошлого,</w:t>
      </w:r>
      <w:r w:rsidR="00BF0CCF">
        <w:rPr>
          <w:sz w:val="28"/>
        </w:rPr>
        <w:t xml:space="preserve"> и герои нашего времени </w:t>
      </w:r>
      <w:r>
        <w:rPr>
          <w:sz w:val="28"/>
        </w:rPr>
        <w:t xml:space="preserve">позволяет увидеть универсальность и непреходящую ценность таких качеств. Мы исследуем биографии выдающихся </w:t>
      </w:r>
      <w:r>
        <w:rPr>
          <w:sz w:val="28"/>
        </w:rPr>
        <w:lastRenderedPageBreak/>
        <w:t>полководцев, солдат, гражданских лиц, чьи поступки становились символами сопротивления, жертвенности и преданности Родине. Это не только история России, но и мировой опыт, где просматриваются общие черты героического поведения. Анализируя эти примеры, мы будем стремиться выявить, что побуждало людей идти на самопожертвование, какие идеи и ценности двигали ими. Важно будет понять, как эти исторические примеры проникали в массовое сознание, формируя общественное мнение и являясь образцом для подражания.</w:t>
      </w:r>
    </w:p>
    <w:p w14:paraId="7D17B83F" w14:textId="1A134DA6" w:rsidR="005C682D" w:rsidRDefault="003C7196" w:rsidP="003E7AD8">
      <w:pPr>
        <w:ind w:firstLine="708"/>
        <w:jc w:val="both"/>
      </w:pPr>
      <w:r>
        <w:rPr>
          <w:sz w:val="28"/>
        </w:rPr>
        <w:t>Кроме того, мы не обойдем стороной культурные и идеологические аспекты ф</w:t>
      </w:r>
      <w:r>
        <w:rPr>
          <w:sz w:val="28"/>
        </w:rPr>
        <w:t>ормирования героизма и патриотизма. Ведь эти качества не возникают сами по себе, они воспитываются, формируются в обществе, пронизывая его культуру, искусство, образование. Мы рассмотрим, как литература, кинематограф, изобразительное искусство, народные тр</w:t>
      </w:r>
      <w:r>
        <w:rPr>
          <w:sz w:val="28"/>
        </w:rPr>
        <w:t>адиции способствовали укреплению этих ценностей, как идеологические установки влияли на их трактовку. Для нас, изучающих историю и общество</w:t>
      </w:r>
      <w:r w:rsidR="003E7AD8">
        <w:rPr>
          <w:sz w:val="28"/>
        </w:rPr>
        <w:t>ведение</w:t>
      </w:r>
      <w:r>
        <w:rPr>
          <w:sz w:val="28"/>
        </w:rPr>
        <w:t>, этот аспект будет особенно интересен, так как позволит увидеть, как государство и общество целенаправленно ф</w:t>
      </w:r>
      <w:r>
        <w:rPr>
          <w:sz w:val="28"/>
        </w:rPr>
        <w:t>ормируют героический нарратив, как происходит передача этих ценностей из поколения в поколение. Мы также проанализируем роль семьи, школы и общественных институтов в воспитании чувства патриотизма и готовности к защите Отечества.</w:t>
      </w:r>
    </w:p>
    <w:p w14:paraId="12045109" w14:textId="77777777" w:rsidR="005C682D" w:rsidRDefault="003C7196" w:rsidP="003E7AD8">
      <w:pPr>
        <w:ind w:firstLine="708"/>
        <w:jc w:val="both"/>
      </w:pPr>
      <w:r>
        <w:rPr>
          <w:sz w:val="28"/>
        </w:rPr>
        <w:t>Таким образом, комплексный</w:t>
      </w:r>
      <w:r>
        <w:rPr>
          <w:sz w:val="28"/>
        </w:rPr>
        <w:t xml:space="preserve"> обзор литературы послужит прочной основой для дальнейшего этапа нашего проекта, в рамках которого мы перейдем к систематизации исторических предпосылок и ключевых событий Специальной Военной Операции. Понимание глубоких корней явлений героизма и патриотиз</w:t>
      </w:r>
      <w:r>
        <w:rPr>
          <w:sz w:val="28"/>
        </w:rPr>
        <w:t>ма, сформированное на основе изученных источников, позволит нам более глубоко осмыслить подвиги военнослужащих СВО, их мотивацию и вклад в защиту Родины, что в конечном итоге найдет свое отражение в "Книге Героев".</w:t>
      </w:r>
    </w:p>
    <w:p w14:paraId="497BA337" w14:textId="77777777" w:rsidR="005C682D" w:rsidRDefault="003C7196" w:rsidP="00F70F48">
      <w:pPr>
        <w:jc w:val="both"/>
      </w:pPr>
      <w:r>
        <w:t>Анализ литературных источников по темам г</w:t>
      </w:r>
      <w:r>
        <w:t>ероизма и патриотизма.</w:t>
      </w:r>
    </w:p>
    <w:tbl>
      <w:tblPr>
        <w:tblStyle w:val="-53"/>
        <w:tblW w:w="9634" w:type="dxa"/>
        <w:tblLook w:val="04A0" w:firstRow="1" w:lastRow="0" w:firstColumn="1" w:lastColumn="0" w:noHBand="0" w:noVBand="1"/>
      </w:tblPr>
      <w:tblGrid>
        <w:gridCol w:w="2435"/>
        <w:gridCol w:w="3603"/>
        <w:gridCol w:w="3596"/>
      </w:tblGrid>
      <w:tr w:rsidR="005C682D" w14:paraId="7591AEC5" w14:textId="77777777" w:rsidTr="003E7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31406F" w14:textId="77777777" w:rsidR="005C682D" w:rsidRDefault="003C7196" w:rsidP="00F70F48">
            <w:pPr>
              <w:jc w:val="both"/>
            </w:pPr>
            <w:r>
              <w:t>Автор/Источник</w:t>
            </w:r>
          </w:p>
        </w:tc>
        <w:tc>
          <w:tcPr>
            <w:tcW w:w="0" w:type="auto"/>
          </w:tcPr>
          <w:p w14:paraId="2781B8CB" w14:textId="77777777" w:rsidR="005C682D" w:rsidRDefault="003C7196" w:rsidP="00F70F4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Основные идеи</w:t>
            </w:r>
          </w:p>
        </w:tc>
        <w:tc>
          <w:tcPr>
            <w:tcW w:w="3596" w:type="dxa"/>
          </w:tcPr>
          <w:p w14:paraId="369B0EC0" w14:textId="77777777" w:rsidR="005C682D" w:rsidRDefault="003C7196" w:rsidP="00F70F4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Связь с проектом</w:t>
            </w:r>
          </w:p>
        </w:tc>
      </w:tr>
      <w:tr w:rsidR="005C682D" w14:paraId="75D60B3B" w14:textId="77777777" w:rsidTr="003E7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EA9F4B" w14:textId="77777777" w:rsidR="005C682D" w:rsidRDefault="003C7196" w:rsidP="00F70F48">
            <w:pPr>
              <w:jc w:val="both"/>
            </w:pPr>
            <w:r>
              <w:t>Ильин И.А. 'О сущности правосознания'</w:t>
            </w:r>
          </w:p>
        </w:tc>
        <w:tc>
          <w:tcPr>
            <w:tcW w:w="0" w:type="auto"/>
          </w:tcPr>
          <w:p w14:paraId="73EDF774" w14:textId="77777777" w:rsidR="005C682D" w:rsidRDefault="003C7196" w:rsidP="00F70F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Русский идеал служения, жертвенность, осознанный патриотизм как основа государственности.</w:t>
            </w:r>
          </w:p>
        </w:tc>
        <w:tc>
          <w:tcPr>
            <w:tcW w:w="3596" w:type="dxa"/>
          </w:tcPr>
          <w:p w14:paraId="0B3B1D0C" w14:textId="77777777" w:rsidR="005C682D" w:rsidRDefault="003C7196" w:rsidP="00F70F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Обоснование глубинных духовных истоков героизма </w:t>
            </w:r>
            <w:r>
              <w:t>участников СВО.</w:t>
            </w:r>
          </w:p>
        </w:tc>
      </w:tr>
      <w:tr w:rsidR="005C682D" w14:paraId="38075F26" w14:textId="77777777" w:rsidTr="003E7A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79C747" w14:textId="77777777" w:rsidR="005C682D" w:rsidRDefault="003C7196" w:rsidP="00F70F48">
            <w:pPr>
              <w:jc w:val="both"/>
            </w:pPr>
            <w:proofErr w:type="spellStart"/>
            <w:r>
              <w:t>Дробницкий</w:t>
            </w:r>
            <w:proofErr w:type="spellEnd"/>
            <w:r>
              <w:t xml:space="preserve"> О.Г. 'Моральная философия'</w:t>
            </w:r>
          </w:p>
        </w:tc>
        <w:tc>
          <w:tcPr>
            <w:tcW w:w="0" w:type="auto"/>
          </w:tcPr>
          <w:p w14:paraId="6DDEB78C" w14:textId="77777777" w:rsidR="005C682D" w:rsidRDefault="003C7196" w:rsidP="00F70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Героизм как высшая форма морального подвига, преодоление страха во имя высших ценностей.</w:t>
            </w:r>
          </w:p>
        </w:tc>
        <w:tc>
          <w:tcPr>
            <w:tcW w:w="3596" w:type="dxa"/>
          </w:tcPr>
          <w:p w14:paraId="14345E03" w14:textId="77777777" w:rsidR="005C682D" w:rsidRDefault="003C7196" w:rsidP="00F70F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Определение критериев героизма при анализе подвигов героев СВО.</w:t>
            </w:r>
          </w:p>
        </w:tc>
      </w:tr>
      <w:tr w:rsidR="005C682D" w14:paraId="2C88CB97" w14:textId="77777777" w:rsidTr="003E7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DA0847" w14:textId="77777777" w:rsidR="005C682D" w:rsidRDefault="003C7196" w:rsidP="00F70F48">
            <w:pPr>
              <w:jc w:val="both"/>
            </w:pPr>
            <w:r>
              <w:t>Шмелев И.С. 'Лето Господне'</w:t>
            </w:r>
          </w:p>
        </w:tc>
        <w:tc>
          <w:tcPr>
            <w:tcW w:w="0" w:type="auto"/>
          </w:tcPr>
          <w:p w14:paraId="007C4C9C" w14:textId="77777777" w:rsidR="005C682D" w:rsidRDefault="003C7196" w:rsidP="00F70F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Духовные основы рус</w:t>
            </w:r>
            <w:r>
              <w:t>ского человека, связь с традицией, понятие долга и чести.</w:t>
            </w:r>
          </w:p>
        </w:tc>
        <w:tc>
          <w:tcPr>
            <w:tcW w:w="3596" w:type="dxa"/>
          </w:tcPr>
          <w:p w14:paraId="3B93B4B8" w14:textId="77777777" w:rsidR="005C682D" w:rsidRDefault="003C7196" w:rsidP="00F70F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Выявление культурных и ценностных корней патриотизма и мужества в биографиях.</w:t>
            </w:r>
          </w:p>
        </w:tc>
      </w:tr>
    </w:tbl>
    <w:p w14:paraId="16F72F82" w14:textId="77777777" w:rsidR="005C682D" w:rsidRDefault="003C7196" w:rsidP="00F70F48">
      <w:pPr>
        <w:jc w:val="both"/>
      </w:pPr>
      <w:r>
        <w:t>Таблица 1: Анализ литературных источников по темам героизма и патриотизма.</w:t>
      </w:r>
    </w:p>
    <w:p w14:paraId="23E644ED" w14:textId="77777777" w:rsidR="005C682D" w:rsidRDefault="003C7196" w:rsidP="00F70F48">
      <w:pPr>
        <w:jc w:val="both"/>
      </w:pPr>
      <w:r>
        <w:br w:type="page"/>
      </w:r>
    </w:p>
    <w:p w14:paraId="53EF0280" w14:textId="5BA84A5D" w:rsidR="005C682D" w:rsidRDefault="003C7196" w:rsidP="00D80564">
      <w:pPr>
        <w:pStyle w:val="1"/>
        <w:numPr>
          <w:ilvl w:val="1"/>
          <w:numId w:val="11"/>
        </w:numPr>
        <w:shd w:val="clear" w:color="auto" w:fill="92D050"/>
      </w:pPr>
      <w:r>
        <w:lastRenderedPageBreak/>
        <w:t xml:space="preserve">Исторический контекст </w:t>
      </w:r>
      <w:r>
        <w:t>Специальной Военной Операции</w:t>
      </w:r>
    </w:p>
    <w:p w14:paraId="0AD11D64" w14:textId="77777777" w:rsidR="00D80564" w:rsidRDefault="003C7196" w:rsidP="00BF0CCF">
      <w:pPr>
        <w:ind w:firstLine="520"/>
        <w:jc w:val="both"/>
        <w:rPr>
          <w:sz w:val="28"/>
        </w:rPr>
      </w:pPr>
      <w:r>
        <w:rPr>
          <w:sz w:val="28"/>
        </w:rPr>
        <w:t>Прежде чем перейти к детальному изучению биографий и подвигов героев, что будет освещено в последующих разделах, необходимо глубоко погрузиться в исторический контекст Специальной Военной Операции. Понимание причинно-следственн</w:t>
      </w:r>
      <w:r>
        <w:rPr>
          <w:sz w:val="28"/>
        </w:rPr>
        <w:t xml:space="preserve">ых связей, лежащих в основе этого глобального события, является краеугольным камнем для адекватного восприятия и оценки подвигов наших </w:t>
      </w:r>
      <w:r w:rsidR="00BF0CCF">
        <w:rPr>
          <w:sz w:val="28"/>
        </w:rPr>
        <w:t xml:space="preserve">выпускников – </w:t>
      </w:r>
      <w:r>
        <w:rPr>
          <w:sz w:val="28"/>
        </w:rPr>
        <w:t>защитников</w:t>
      </w:r>
      <w:r w:rsidR="00BF0CCF">
        <w:rPr>
          <w:sz w:val="28"/>
        </w:rPr>
        <w:t xml:space="preserve"> героев нашего времени</w:t>
      </w:r>
      <w:r>
        <w:rPr>
          <w:sz w:val="28"/>
        </w:rPr>
        <w:t>. Без систематизации исторических предпосылок и ключевых событий, без анали</w:t>
      </w:r>
      <w:r>
        <w:rPr>
          <w:sz w:val="28"/>
        </w:rPr>
        <w:t>за источников, освещающих цели и этапы операции, невозможно в полной мере осознать масштабность и значимость совершенных героями поступков. Этот раздел служит своего рода фундаментом, подготавливающим к осознанному восприятию дальнейшего материала, так как</w:t>
      </w:r>
      <w:r>
        <w:rPr>
          <w:sz w:val="28"/>
        </w:rPr>
        <w:t xml:space="preserve"> он задает рамки для осмысления конкретных историй мужества и самоотверженности.</w:t>
      </w:r>
    </w:p>
    <w:p w14:paraId="133FD081" w14:textId="68E741B8" w:rsidR="005C682D" w:rsidRDefault="00D80564" w:rsidP="00BF0CCF">
      <w:pPr>
        <w:ind w:firstLine="520"/>
        <w:jc w:val="both"/>
      </w:pPr>
      <w:r>
        <w:rPr>
          <w:noProof/>
        </w:rPr>
        <w:drawing>
          <wp:inline distT="0" distB="0" distL="0" distR="0" wp14:anchorId="413EB3CA" wp14:editId="09DFBD9F">
            <wp:extent cx="5400675" cy="2895600"/>
            <wp:effectExtent l="0" t="0" r="28575" b="0"/>
            <wp:docPr id="207869388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1438B85" w14:textId="77777777" w:rsidR="005C682D" w:rsidRDefault="003C7196" w:rsidP="00BF0CCF">
      <w:pPr>
        <w:jc w:val="both"/>
      </w:pPr>
      <w:r>
        <w:rPr>
          <w:sz w:val="18"/>
        </w:rPr>
        <w:t>Блок-схема, иллюстрирующая исторический контекст Специальной Военной Операции.</w:t>
      </w:r>
    </w:p>
    <w:p w14:paraId="374C35A0" w14:textId="5C73229E" w:rsidR="005C682D" w:rsidRDefault="003C7196" w:rsidP="00D80564">
      <w:pPr>
        <w:ind w:firstLine="708"/>
        <w:jc w:val="both"/>
      </w:pPr>
      <w:r>
        <w:rPr>
          <w:sz w:val="28"/>
        </w:rPr>
        <w:t>Для формирования максимально объективного представления о Специальной Военной Операции и её ге</w:t>
      </w:r>
      <w:r>
        <w:rPr>
          <w:sz w:val="28"/>
        </w:rPr>
        <w:t>роях, нам предстоит не просто перечислить факты, а систематизировать исторические предпосылки, обратив особое внимание на те события и процессы, которые привели к её началу. Это включает в себя изучение политического, экономического и социокультурного разв</w:t>
      </w:r>
      <w:r>
        <w:rPr>
          <w:sz w:val="28"/>
        </w:rPr>
        <w:t xml:space="preserve">ития региона на протяжении последних десятилетий, анализ интересов различных </w:t>
      </w:r>
      <w:r w:rsidR="00F54A47">
        <w:rPr>
          <w:sz w:val="28"/>
        </w:rPr>
        <w:t>ф</w:t>
      </w:r>
      <w:r>
        <w:rPr>
          <w:sz w:val="28"/>
        </w:rPr>
        <w:t xml:space="preserve">акторов на международной арене, а также рассмотрение внутренних факторов, повлиявших на сложившуюся ситуацию. Важно не упустить из виду как </w:t>
      </w:r>
      <w:proofErr w:type="spellStart"/>
      <w:r>
        <w:rPr>
          <w:sz w:val="28"/>
        </w:rPr>
        <w:t>макроисторические</w:t>
      </w:r>
      <w:proofErr w:type="spellEnd"/>
      <w:r>
        <w:rPr>
          <w:sz w:val="28"/>
        </w:rPr>
        <w:t xml:space="preserve"> тенденции, так и лок</w:t>
      </w:r>
      <w:r>
        <w:rPr>
          <w:sz w:val="28"/>
        </w:rPr>
        <w:t>альные события, которые оказали непосредственное влияние на развитие конфликта, предшествующего СВО.</w:t>
      </w:r>
    </w:p>
    <w:p w14:paraId="01B1F978" w14:textId="77777777" w:rsidR="005C682D" w:rsidRDefault="003C7196" w:rsidP="00F54A47">
      <w:pPr>
        <w:ind w:firstLine="708"/>
        <w:jc w:val="both"/>
      </w:pPr>
      <w:r>
        <w:rPr>
          <w:sz w:val="28"/>
        </w:rPr>
        <w:t>Ключевые события самой Специальной Военной Операции также станут предметом тщательного анализа. Здесь будет уделено внимание не только хронологии военных д</w:t>
      </w:r>
      <w:r>
        <w:rPr>
          <w:sz w:val="28"/>
        </w:rPr>
        <w:t xml:space="preserve">ействий, но и политическим решениям, дипломатическим усилиям, гуманитарным аспектам и реакции мирового сообщества. Особое внимание будет уделено тем точкам в истории, которые имели переломное </w:t>
      </w:r>
      <w:r>
        <w:rPr>
          <w:sz w:val="28"/>
        </w:rPr>
        <w:lastRenderedPageBreak/>
        <w:t>значение, повлияли на ход событий и диктовали необходимость прин</w:t>
      </w:r>
      <w:r>
        <w:rPr>
          <w:sz w:val="28"/>
        </w:rPr>
        <w:t>ятия тех или иных стратегических решений. Понимание этих этапов необходимо для создания полной картины СВО и определения того фона, на котором разворачивались индивидуальные героические истории.</w:t>
      </w:r>
    </w:p>
    <w:p w14:paraId="23BC28DE" w14:textId="77777777" w:rsidR="005C682D" w:rsidRDefault="003C7196" w:rsidP="00F54A47">
      <w:pPr>
        <w:ind w:firstLine="708"/>
        <w:jc w:val="both"/>
      </w:pPr>
      <w:r>
        <w:rPr>
          <w:sz w:val="28"/>
        </w:rPr>
        <w:t>Для достоверного и многостороннего освещения причин и целей п</w:t>
      </w:r>
      <w:r>
        <w:rPr>
          <w:sz w:val="28"/>
        </w:rPr>
        <w:t>роведения операции будут использованы различные источники. Это могут быть официальные заявления государственных деятелей, аналитические доклады ведущих экспертов, материалы международных организаций, а также независимые журналистские расследования и докуме</w:t>
      </w:r>
      <w:r>
        <w:rPr>
          <w:sz w:val="28"/>
        </w:rPr>
        <w:t>нтальные свидетельства. Критический подход к отбору и интерпретации информации позволит избежать однобоких оценок и представить максимально полную картину событий. Особое внимание будет уделено тому, как эти источники раскрывают мотивы, которыми руководств</w:t>
      </w:r>
      <w:r>
        <w:rPr>
          <w:sz w:val="28"/>
        </w:rPr>
        <w:t>овалась Российская Федерация при принятии решения о начале СВО, и как они описывают поставленные перед Операцией задачи.</w:t>
      </w:r>
    </w:p>
    <w:p w14:paraId="04788FF1" w14:textId="77777777" w:rsidR="005C682D" w:rsidRDefault="003C7196" w:rsidP="00F54A47">
      <w:pPr>
        <w:ind w:firstLine="708"/>
        <w:jc w:val="both"/>
      </w:pPr>
      <w:r>
        <w:rPr>
          <w:sz w:val="28"/>
        </w:rPr>
        <w:t>Анализ источников, освещающих причины и цели проведения операции, а также её основные этапы, позволит нам выйти за рамки поверхностного</w:t>
      </w:r>
      <w:r>
        <w:rPr>
          <w:sz w:val="28"/>
        </w:rPr>
        <w:t xml:space="preserve"> понимания и углубиться в суть происходящего. Это даст возможность понять, в каких условиях совершались подвиги, какова была их стратегическая и тактическая значимость, и как они вписываются в общую канву Специальной Военной Операции. В конечном итоге, все</w:t>
      </w:r>
      <w:r>
        <w:rPr>
          <w:sz w:val="28"/>
        </w:rPr>
        <w:t xml:space="preserve"> эти исторические детали служат одной главной цели: обеспечить читателя пониманием контекста подвигов, без которого невозможна их подлинная оценка, а также осознание их воспитательного потенциала, о котором пойдет речь в завершающих разделах нашего проекта</w:t>
      </w:r>
      <w:r>
        <w:rPr>
          <w:sz w:val="28"/>
        </w:rPr>
        <w:t>. Понимание того, что предшествовало СВО, является ключевым для осмысления каждого героического поступка и позволяет ощутить всю глубину самоотверженности и мужества наших героев.</w:t>
      </w:r>
    </w:p>
    <w:p w14:paraId="6E648539" w14:textId="77777777" w:rsidR="005C682D" w:rsidRPr="00F54A47" w:rsidRDefault="003C7196" w:rsidP="00BF0CCF">
      <w:pPr>
        <w:jc w:val="both"/>
        <w:rPr>
          <w:b/>
          <w:bCs/>
        </w:rPr>
      </w:pPr>
      <w:r w:rsidRPr="00F54A47">
        <w:rPr>
          <w:b/>
          <w:bCs/>
        </w:rPr>
        <w:t>Хронология и предпосылки Специальной Военной Операции</w:t>
      </w:r>
    </w:p>
    <w:tbl>
      <w:tblPr>
        <w:tblStyle w:val="-53"/>
        <w:tblW w:w="9634" w:type="dxa"/>
        <w:tblLook w:val="04A0" w:firstRow="1" w:lastRow="0" w:firstColumn="1" w:lastColumn="0" w:noHBand="0" w:noVBand="1"/>
      </w:tblPr>
      <w:tblGrid>
        <w:gridCol w:w="2855"/>
        <w:gridCol w:w="3934"/>
        <w:gridCol w:w="2845"/>
      </w:tblGrid>
      <w:tr w:rsidR="005C682D" w14:paraId="359AFC05" w14:textId="77777777" w:rsidTr="00F54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57D372" w14:textId="77777777" w:rsidR="005C682D" w:rsidRDefault="003C7196" w:rsidP="00BF0CCF">
            <w:pPr>
              <w:jc w:val="both"/>
            </w:pPr>
            <w:r>
              <w:t>Период/Событие</w:t>
            </w:r>
          </w:p>
        </w:tc>
        <w:tc>
          <w:tcPr>
            <w:tcW w:w="0" w:type="auto"/>
          </w:tcPr>
          <w:p w14:paraId="41577A15" w14:textId="77777777" w:rsidR="005C682D" w:rsidRDefault="003C7196" w:rsidP="00BF0C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Ключевые факты</w:t>
            </w:r>
          </w:p>
        </w:tc>
        <w:tc>
          <w:tcPr>
            <w:tcW w:w="2845" w:type="dxa"/>
          </w:tcPr>
          <w:p w14:paraId="53F33DE9" w14:textId="77777777" w:rsidR="005C682D" w:rsidRDefault="003C7196" w:rsidP="00BF0C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Источники информации</w:t>
            </w:r>
          </w:p>
        </w:tc>
      </w:tr>
      <w:tr w:rsidR="005C682D" w14:paraId="4CC04AAB" w14:textId="77777777" w:rsidTr="00F54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C326A2" w14:textId="77777777" w:rsidR="005C682D" w:rsidRDefault="003C7196" w:rsidP="00BF0CCF">
            <w:pPr>
              <w:jc w:val="both"/>
            </w:pPr>
            <w:r>
              <w:t>2014 г. - Государственный переворот на Украине и начало гражданской войны на Донбассе</w:t>
            </w:r>
          </w:p>
        </w:tc>
        <w:tc>
          <w:tcPr>
            <w:tcW w:w="0" w:type="auto"/>
          </w:tcPr>
          <w:p w14:paraId="7AADCE05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Смена власти в Киеве, отказ части регионов от новой политики, объявление АТО </w:t>
            </w:r>
            <w:r>
              <w:t>(антитеррористической операции)</w:t>
            </w:r>
          </w:p>
        </w:tc>
        <w:tc>
          <w:tcPr>
            <w:tcW w:w="2845" w:type="dxa"/>
          </w:tcPr>
          <w:p w14:paraId="78C5865B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Официальные заявления МИД РФ, отчеты ОБСЕ, резолюции СБ ООН</w:t>
            </w:r>
          </w:p>
        </w:tc>
      </w:tr>
      <w:tr w:rsidR="005C682D" w14:paraId="77EAE320" w14:textId="77777777" w:rsidTr="00F54A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FD5479" w14:textId="77777777" w:rsidR="005C682D" w:rsidRDefault="003C7196" w:rsidP="00BF0CCF">
            <w:pPr>
              <w:jc w:val="both"/>
            </w:pPr>
            <w:r>
              <w:t>2015 г. - Минские соглашения</w:t>
            </w:r>
          </w:p>
        </w:tc>
        <w:tc>
          <w:tcPr>
            <w:tcW w:w="0" w:type="auto"/>
          </w:tcPr>
          <w:p w14:paraId="1C9E4AF9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Попытки урегулирования конфликта на Донбассе дипломатическим путем, подписание Комплекса мер по выполнению Минских соглашений</w:t>
            </w:r>
          </w:p>
        </w:tc>
        <w:tc>
          <w:tcPr>
            <w:tcW w:w="2845" w:type="dxa"/>
          </w:tcPr>
          <w:p w14:paraId="7FAF01F4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Тексты М</w:t>
            </w:r>
            <w:r>
              <w:t>инских соглашений, заявления лидеров стран-гарантов</w:t>
            </w:r>
          </w:p>
        </w:tc>
      </w:tr>
      <w:tr w:rsidR="005C682D" w14:paraId="2E40802B" w14:textId="77777777" w:rsidTr="00F54A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183BA3" w14:textId="77777777" w:rsidR="005C682D" w:rsidRDefault="003C7196" w:rsidP="00BF0CCF">
            <w:pPr>
              <w:jc w:val="both"/>
            </w:pPr>
            <w:r>
              <w:t>2021-2022 гг. - Обострение ситуации и признание ДНР/ЛНР</w:t>
            </w:r>
          </w:p>
        </w:tc>
        <w:tc>
          <w:tcPr>
            <w:tcW w:w="0" w:type="auto"/>
          </w:tcPr>
          <w:p w14:paraId="01B49D2F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Увеличение обстрелов на линии соприкосновения, отказ Украины от выполнения Минских соглашений, признание Россией независимости республик Донбасса</w:t>
            </w:r>
          </w:p>
        </w:tc>
        <w:tc>
          <w:tcPr>
            <w:tcW w:w="2845" w:type="dxa"/>
          </w:tcPr>
          <w:p w14:paraId="08FEB3B3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</w:t>
            </w:r>
            <w:r>
              <w:t>водки Народной милиции ДНР/ЛНР, доклады ООН по правам человека</w:t>
            </w:r>
          </w:p>
        </w:tc>
      </w:tr>
      <w:tr w:rsidR="005C682D" w14:paraId="7AA8BD99" w14:textId="77777777" w:rsidTr="00F54A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81CD8C" w14:textId="77777777" w:rsidR="005C682D" w:rsidRDefault="003C7196" w:rsidP="00BF0CCF">
            <w:pPr>
              <w:jc w:val="both"/>
            </w:pPr>
            <w:r>
              <w:t>Февраль 2022 г. - Начало СВО</w:t>
            </w:r>
          </w:p>
        </w:tc>
        <w:tc>
          <w:tcPr>
            <w:tcW w:w="0" w:type="auto"/>
          </w:tcPr>
          <w:p w14:paraId="3DB75FF2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Начало Специальной Военной Операции по демилитаризации и денацификации Украины</w:t>
            </w:r>
          </w:p>
        </w:tc>
        <w:tc>
          <w:tcPr>
            <w:tcW w:w="2845" w:type="dxa"/>
          </w:tcPr>
          <w:p w14:paraId="3EE88E52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Обращение Президента РФ, брифинги Министерства обороны РФ</w:t>
            </w:r>
          </w:p>
        </w:tc>
      </w:tr>
    </w:tbl>
    <w:p w14:paraId="367E804F" w14:textId="77777777" w:rsidR="005C682D" w:rsidRDefault="003C7196" w:rsidP="00BF0CCF">
      <w:pPr>
        <w:jc w:val="both"/>
      </w:pPr>
      <w:r>
        <w:t xml:space="preserve">Таблица 2: </w:t>
      </w:r>
      <w:r>
        <w:t>Хронология и предпосылки Специальной Военной Операции</w:t>
      </w:r>
    </w:p>
    <w:p w14:paraId="4BF69F03" w14:textId="7EE848B4" w:rsidR="00F54A47" w:rsidRDefault="00F54A47">
      <w:pPr>
        <w:pStyle w:val="1"/>
      </w:pPr>
      <w:r>
        <w:lastRenderedPageBreak/>
        <w:t xml:space="preserve">Глава 2. </w:t>
      </w:r>
      <w:bookmarkStart w:id="5" w:name="Проект2"/>
      <w:r>
        <w:t>Практическая часть. Механизм реализации Проекта «Книга героя СВО»</w:t>
      </w:r>
      <w:bookmarkEnd w:id="5"/>
    </w:p>
    <w:p w14:paraId="47011E5D" w14:textId="54F3448B" w:rsidR="005C682D" w:rsidRDefault="00F54A47">
      <w:pPr>
        <w:pStyle w:val="1"/>
      </w:pPr>
      <w:r>
        <w:t>2.1. Методология сбора и анализа информации</w:t>
      </w:r>
    </w:p>
    <w:p w14:paraId="767EF888" w14:textId="647B265B" w:rsidR="00713A21" w:rsidRDefault="00BF0CCF">
      <w:pPr>
        <w:ind w:firstLine="520"/>
        <w:rPr>
          <w:sz w:val="28"/>
        </w:rPr>
      </w:pPr>
      <w:r>
        <w:rPr>
          <w:sz w:val="28"/>
        </w:rPr>
        <w:t>Социальный проект: "Книга Героев Специальной Военной Операции: анализ и воспитательн</w:t>
      </w:r>
      <w:r w:rsidR="00713A21">
        <w:rPr>
          <w:sz w:val="28"/>
        </w:rPr>
        <w:t>ый потенциал".</w:t>
      </w:r>
    </w:p>
    <w:p w14:paraId="10F6A297" w14:textId="227A3CE8" w:rsidR="005C682D" w:rsidRDefault="00F54A47">
      <w:pPr>
        <w:ind w:firstLine="520"/>
      </w:pPr>
      <w:r>
        <w:rPr>
          <w:noProof/>
          <w:sz w:val="28"/>
        </w:rPr>
        <w:drawing>
          <wp:inline distT="0" distB="0" distL="0" distR="0" wp14:anchorId="4569EB01" wp14:editId="25179419">
            <wp:extent cx="5410200" cy="4143375"/>
            <wp:effectExtent l="76200" t="57150" r="76200" b="104775"/>
            <wp:docPr id="89757088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BB19885" w14:textId="77777777" w:rsidR="005C682D" w:rsidRDefault="003C7196">
      <w:pPr>
        <w:jc w:val="center"/>
      </w:pPr>
      <w:r>
        <w:rPr>
          <w:sz w:val="18"/>
        </w:rPr>
        <w:t>Методология сбора и анализа информации для проекта.</w:t>
      </w:r>
    </w:p>
    <w:p w14:paraId="67352671" w14:textId="44F8BBB2" w:rsidR="005C682D" w:rsidRDefault="003C7196" w:rsidP="00713A21">
      <w:pPr>
        <w:ind w:firstLine="708"/>
        <w:jc w:val="both"/>
      </w:pPr>
      <w:r>
        <w:rPr>
          <w:sz w:val="28"/>
        </w:rPr>
        <w:t>В рамках наше</w:t>
      </w:r>
      <w:r w:rsidR="00BF0CCF">
        <w:rPr>
          <w:sz w:val="28"/>
        </w:rPr>
        <w:t>го Проекта</w:t>
      </w:r>
      <w:r>
        <w:rPr>
          <w:sz w:val="28"/>
        </w:rPr>
        <w:t>, направленно</w:t>
      </w:r>
      <w:r w:rsidR="00BF0CCF">
        <w:rPr>
          <w:sz w:val="28"/>
        </w:rPr>
        <w:t>го</w:t>
      </w:r>
      <w:r>
        <w:rPr>
          <w:sz w:val="28"/>
        </w:rPr>
        <w:t xml:space="preserve"> на создание "Книги Героев Специальной Военной Операции", одним из ключевых этапов является выработка четкой и эффективной методологии сбора и анали</w:t>
      </w:r>
      <w:r>
        <w:rPr>
          <w:sz w:val="28"/>
        </w:rPr>
        <w:t>за информации. Этот раздел определяет, как мы будем находить, оценивать и обрабатывать все данные, чтобы обеспечить максимальную полноту, достоверность и научность нашего будущего труда. Ведь именно от качества собранных и проанализированных сведений завис</w:t>
      </w:r>
      <w:r>
        <w:rPr>
          <w:sz w:val="28"/>
        </w:rPr>
        <w:t>ит ценность и воспитательный потенциал всей книги, о чем мы подробно расскажем далее, при изучении педагогических аспектов.</w:t>
      </w:r>
    </w:p>
    <w:p w14:paraId="7D10AE44" w14:textId="3E6102EC" w:rsidR="005C682D" w:rsidRDefault="003C7196" w:rsidP="00713A21">
      <w:pPr>
        <w:ind w:firstLine="708"/>
        <w:jc w:val="both"/>
      </w:pPr>
      <w:r>
        <w:rPr>
          <w:sz w:val="28"/>
        </w:rPr>
        <w:t>Для сбора биографических данных о героях СВО, информации об их подвигах и различных аналитических материалов мы планируем использова</w:t>
      </w:r>
      <w:r>
        <w:rPr>
          <w:sz w:val="28"/>
        </w:rPr>
        <w:t>ть комплексный подход, сочетающий работу с первичными и вторичными источниками</w:t>
      </w:r>
      <w:r w:rsidR="00BF0CCF">
        <w:rPr>
          <w:sz w:val="28"/>
        </w:rPr>
        <w:t xml:space="preserve">, «живую </w:t>
      </w:r>
      <w:r w:rsidR="00713A21">
        <w:rPr>
          <w:sz w:val="28"/>
        </w:rPr>
        <w:t>связь» с</w:t>
      </w:r>
      <w:r w:rsidR="00BF0CCF">
        <w:rPr>
          <w:sz w:val="28"/>
        </w:rPr>
        <w:t xml:space="preserve"> родителями погибших героев и участниками СВО</w:t>
      </w:r>
      <w:r>
        <w:rPr>
          <w:sz w:val="28"/>
        </w:rPr>
        <w:t>. Выбор источников будет происходить с учетом принципов доступности, информативности и, главное, достоверности. К пе</w:t>
      </w:r>
      <w:r>
        <w:rPr>
          <w:sz w:val="28"/>
        </w:rPr>
        <w:t xml:space="preserve">рвичным источникам будут </w:t>
      </w:r>
      <w:r>
        <w:rPr>
          <w:sz w:val="28"/>
        </w:rPr>
        <w:lastRenderedPageBreak/>
        <w:t xml:space="preserve">относиться официальные документы, такие как наградные листы, представления к наградам, приказы, а также, по возможности, свидетельские показания участников событий и их близких. Мы понимаем, что работа с живыми источниками требует </w:t>
      </w:r>
      <w:r>
        <w:rPr>
          <w:sz w:val="28"/>
        </w:rPr>
        <w:t>особой деликатности и тщательной верификации, но их значение для воссоздания полной картины подвига неоценимо. Вторичными источниками станут публикации в центральных и региональных средствах массовой информации, официальные сообщения военных ведомств, анал</w:t>
      </w:r>
      <w:r>
        <w:rPr>
          <w:sz w:val="28"/>
        </w:rPr>
        <w:t>итические статьи и исследования, уже проведенные по данной тематике, если таковые имеются и соответствуют нашим критериям достоверности.</w:t>
      </w:r>
    </w:p>
    <w:p w14:paraId="03FA5228" w14:textId="77777777" w:rsidR="005C682D" w:rsidRDefault="003C7196" w:rsidP="00713A21">
      <w:pPr>
        <w:ind w:firstLine="708"/>
        <w:jc w:val="both"/>
      </w:pPr>
      <w:r>
        <w:rPr>
          <w:sz w:val="28"/>
        </w:rPr>
        <w:t>Критерии достоверности информации включают в себя не только наличие официальных подтверждений, но и перекрестную провер</w:t>
      </w:r>
      <w:r>
        <w:rPr>
          <w:sz w:val="28"/>
        </w:rPr>
        <w:t>ку данных из различных независимых источников. Например, информация о подвиге, взятая из публикации СМИ, будет сопоставляться с официальными сводками или, при возможности, с личными рассказами. Особое внимание будет уделяться исключению эмоционально окраше</w:t>
      </w:r>
      <w:r>
        <w:rPr>
          <w:sz w:val="28"/>
        </w:rPr>
        <w:t>нных, непроверенных или откровенно фейковых сведений, которые могут дискредитировать проект и подорвать доверие аудитории. Для этого мы будем привлекать консультантов, имеющих опыт работы с подобной информацией, а также специалистов в области военной истор</w:t>
      </w:r>
      <w:r>
        <w:rPr>
          <w:sz w:val="28"/>
        </w:rPr>
        <w:t>ии, о роли которых мы уже упоминали при описании ресурсов проекта.</w:t>
      </w:r>
    </w:p>
    <w:p w14:paraId="352E67ED" w14:textId="77777777" w:rsidR="005C682D" w:rsidRDefault="003C7196" w:rsidP="00713A21">
      <w:pPr>
        <w:ind w:firstLine="708"/>
        <w:jc w:val="both"/>
      </w:pPr>
      <w:r>
        <w:rPr>
          <w:sz w:val="28"/>
        </w:rPr>
        <w:t>Процесс обработки данных будет включать несколько этапов. На первом этапе собранная информация будет систематизироваться и классифицироваться по категориям: биографические данные, детали по</w:t>
      </w:r>
      <w:r>
        <w:rPr>
          <w:sz w:val="28"/>
        </w:rPr>
        <w:t xml:space="preserve">двига, мотивация, последствия и т.п. Это позволит нам унифицировать подачу материала и подготовить его для последующего анализа. На втором этапе будет проводиться контент-анализ, направленный на выявление ключевых слов, повторяющихся мотивов, общих черт в </w:t>
      </w:r>
      <w:r>
        <w:rPr>
          <w:sz w:val="28"/>
        </w:rPr>
        <w:t>биографиях и действиях героев. Особое внимание будем уделять выявлению ценностных ориентиров, которые побуждали военнослужащих совершать подвиги, что впоследствии станет основой для глубокого анализа, о чем пойдет речь в следующем разделе, посвященном анал</w:t>
      </w:r>
      <w:r>
        <w:rPr>
          <w:sz w:val="28"/>
        </w:rPr>
        <w:t>изу биографий и подвигов Героев СВО. Способы обработки также будут включать статистический анализ, если это будет применимо, для выявления закономерностей и общих тенденций.</w:t>
      </w:r>
    </w:p>
    <w:p w14:paraId="5055CD0F" w14:textId="77777777" w:rsidR="005C682D" w:rsidRDefault="003C7196" w:rsidP="00713A21">
      <w:pPr>
        <w:ind w:firstLine="708"/>
        <w:jc w:val="both"/>
      </w:pPr>
      <w:r>
        <w:rPr>
          <w:sz w:val="28"/>
        </w:rPr>
        <w:t>Обоснование выбора именно такой методологии заключается в ее комплексности и много</w:t>
      </w:r>
      <w:r>
        <w:rPr>
          <w:sz w:val="28"/>
        </w:rPr>
        <w:t>гранности. Только сочетание различных подходов, строгий отбор источников и тщательная верификация данных позволит создать действительно ценный и объективный продукт, который не только сохранит память о подвигах, но и станет надежным инструментом для патрио</w:t>
      </w:r>
      <w:r>
        <w:rPr>
          <w:sz w:val="28"/>
        </w:rPr>
        <w:t>тического воспитания. Мы стремимся к тому, чтобы "Книга Героев" была не просто сборником фактов, а глубоким и осмысленным исследованием, способным вдохновлять и формировать правильные ценности у нашей целевой аудитории, особенно школьников, студентов и мол</w:t>
      </w:r>
      <w:r>
        <w:rPr>
          <w:sz w:val="28"/>
        </w:rPr>
        <w:t>одежи в целом, для кого так важны правильные ориентиры и примеры для подражания.</w:t>
      </w:r>
    </w:p>
    <w:p w14:paraId="06A889C0" w14:textId="77777777" w:rsidR="005C682D" w:rsidRDefault="005C682D" w:rsidP="00BF0CCF">
      <w:pPr>
        <w:jc w:val="both"/>
      </w:pPr>
    </w:p>
    <w:p w14:paraId="0AB9414D" w14:textId="77777777" w:rsidR="005C682D" w:rsidRDefault="003C7196" w:rsidP="00BF0CCF">
      <w:pPr>
        <w:jc w:val="both"/>
      </w:pPr>
      <w:r>
        <w:lastRenderedPageBreak/>
        <w:t>Таблица методов сбора и анализа информации для проекта</w:t>
      </w:r>
    </w:p>
    <w:tbl>
      <w:tblPr>
        <w:tblStyle w:val="-43"/>
        <w:tblW w:w="9351" w:type="dxa"/>
        <w:tblLook w:val="04A0" w:firstRow="1" w:lastRow="0" w:firstColumn="1" w:lastColumn="0" w:noHBand="0" w:noVBand="1"/>
      </w:tblPr>
      <w:tblGrid>
        <w:gridCol w:w="2070"/>
        <w:gridCol w:w="2454"/>
        <w:gridCol w:w="1961"/>
        <w:gridCol w:w="2866"/>
      </w:tblGrid>
      <w:tr w:rsidR="005C682D" w14:paraId="74650853" w14:textId="77777777" w:rsidTr="00713A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0AE372" w14:textId="77777777" w:rsidR="005C682D" w:rsidRDefault="003C7196" w:rsidP="00BF0CCF">
            <w:pPr>
              <w:jc w:val="both"/>
            </w:pPr>
            <w:r>
              <w:t>Метод сбора</w:t>
            </w:r>
          </w:p>
        </w:tc>
        <w:tc>
          <w:tcPr>
            <w:tcW w:w="0" w:type="auto"/>
          </w:tcPr>
          <w:p w14:paraId="3CC42FEE" w14:textId="77777777" w:rsidR="005C682D" w:rsidRDefault="003C7196" w:rsidP="00BF0C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Цель применения</w:t>
            </w:r>
          </w:p>
        </w:tc>
        <w:tc>
          <w:tcPr>
            <w:tcW w:w="0" w:type="auto"/>
          </w:tcPr>
          <w:p w14:paraId="4D6F9B0C" w14:textId="77777777" w:rsidR="005C682D" w:rsidRDefault="003C7196" w:rsidP="00BF0C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Тип данных</w:t>
            </w:r>
          </w:p>
        </w:tc>
        <w:tc>
          <w:tcPr>
            <w:tcW w:w="2866" w:type="dxa"/>
          </w:tcPr>
          <w:p w14:paraId="4D9BFDD1" w14:textId="77777777" w:rsidR="005C682D" w:rsidRDefault="003C7196" w:rsidP="00BF0C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Критерии достоверности</w:t>
            </w:r>
          </w:p>
        </w:tc>
      </w:tr>
      <w:tr w:rsidR="005C682D" w14:paraId="4918BBFD" w14:textId="77777777" w:rsidTr="00713A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FD4A57" w14:textId="77777777" w:rsidR="005C682D" w:rsidRDefault="003C7196" w:rsidP="00BF0CCF">
            <w:pPr>
              <w:jc w:val="both"/>
            </w:pPr>
            <w:r>
              <w:t>Анализ официальных документов</w:t>
            </w:r>
          </w:p>
        </w:tc>
        <w:tc>
          <w:tcPr>
            <w:tcW w:w="0" w:type="auto"/>
          </w:tcPr>
          <w:p w14:paraId="2A19E4EB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Выявление фактов и </w:t>
            </w:r>
            <w:r>
              <w:t>подтверждение событий</w:t>
            </w:r>
          </w:p>
        </w:tc>
        <w:tc>
          <w:tcPr>
            <w:tcW w:w="0" w:type="auto"/>
          </w:tcPr>
          <w:p w14:paraId="3E6FC1C5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Первичные, текстовые</w:t>
            </w:r>
          </w:p>
        </w:tc>
        <w:tc>
          <w:tcPr>
            <w:tcW w:w="2866" w:type="dxa"/>
          </w:tcPr>
          <w:p w14:paraId="60697775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Публикация в официальных источниках, наличие печатей</w:t>
            </w:r>
          </w:p>
        </w:tc>
      </w:tr>
      <w:tr w:rsidR="005C682D" w14:paraId="11E32436" w14:textId="77777777" w:rsidTr="00713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F0B5BF" w14:textId="77777777" w:rsidR="005C682D" w:rsidRDefault="003C7196" w:rsidP="00BF0CCF">
            <w:pPr>
              <w:jc w:val="both"/>
            </w:pPr>
            <w:r>
              <w:t>Интервью с участниками и очевидцами</w:t>
            </w:r>
          </w:p>
        </w:tc>
        <w:tc>
          <w:tcPr>
            <w:tcW w:w="0" w:type="auto"/>
          </w:tcPr>
          <w:p w14:paraId="31793C40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Сбор личных свидетельств и эмоционального контекста</w:t>
            </w:r>
          </w:p>
        </w:tc>
        <w:tc>
          <w:tcPr>
            <w:tcW w:w="0" w:type="auto"/>
          </w:tcPr>
          <w:p w14:paraId="13093141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Качественные, устные</w:t>
            </w:r>
          </w:p>
        </w:tc>
        <w:tc>
          <w:tcPr>
            <w:tcW w:w="2866" w:type="dxa"/>
          </w:tcPr>
          <w:p w14:paraId="62B34176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Согласованность нескольких источников, </w:t>
            </w:r>
            <w:r>
              <w:t>проверка фактов</w:t>
            </w:r>
          </w:p>
        </w:tc>
      </w:tr>
      <w:tr w:rsidR="005C682D" w14:paraId="2A5F8F85" w14:textId="77777777" w:rsidTr="00713A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F0E503" w14:textId="77777777" w:rsidR="005C682D" w:rsidRDefault="003C7196" w:rsidP="00BF0CCF">
            <w:pPr>
              <w:jc w:val="both"/>
            </w:pPr>
            <w:r>
              <w:t>Контент-анализ СМИ и интернет-ресурсов</w:t>
            </w:r>
          </w:p>
        </w:tc>
        <w:tc>
          <w:tcPr>
            <w:tcW w:w="0" w:type="auto"/>
          </w:tcPr>
          <w:p w14:paraId="218E832D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Оценка общественного мнения и медийного охвата</w:t>
            </w:r>
          </w:p>
        </w:tc>
        <w:tc>
          <w:tcPr>
            <w:tcW w:w="0" w:type="auto"/>
          </w:tcPr>
          <w:p w14:paraId="734B1C14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Вторичные, текстовые</w:t>
            </w:r>
          </w:p>
        </w:tc>
        <w:tc>
          <w:tcPr>
            <w:tcW w:w="2866" w:type="dxa"/>
          </w:tcPr>
          <w:p w14:paraId="23811717" w14:textId="77777777" w:rsidR="005C682D" w:rsidRDefault="003C7196" w:rsidP="00BF0C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Репутация источника, сопоставление с официальными данными</w:t>
            </w:r>
          </w:p>
        </w:tc>
      </w:tr>
      <w:tr w:rsidR="005C682D" w14:paraId="4E73DFEF" w14:textId="77777777" w:rsidTr="00713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11A3B4" w14:textId="77777777" w:rsidR="005C682D" w:rsidRDefault="003C7196" w:rsidP="00BF0CCF">
            <w:pPr>
              <w:jc w:val="both"/>
            </w:pPr>
            <w:r>
              <w:t>Экспертная оценка</w:t>
            </w:r>
          </w:p>
        </w:tc>
        <w:tc>
          <w:tcPr>
            <w:tcW w:w="0" w:type="auto"/>
          </w:tcPr>
          <w:p w14:paraId="52C207AE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Верификация данных и получение комментариев специалисто</w:t>
            </w:r>
            <w:r>
              <w:t>в</w:t>
            </w:r>
          </w:p>
        </w:tc>
        <w:tc>
          <w:tcPr>
            <w:tcW w:w="0" w:type="auto"/>
          </w:tcPr>
          <w:p w14:paraId="78AD8F80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Качественные, экспертные заключения</w:t>
            </w:r>
          </w:p>
        </w:tc>
        <w:tc>
          <w:tcPr>
            <w:tcW w:w="2866" w:type="dxa"/>
          </w:tcPr>
          <w:p w14:paraId="356713EB" w14:textId="77777777" w:rsidR="005C682D" w:rsidRDefault="003C7196" w:rsidP="00BF0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Квалификация эксперта, обоснованность выводов</w:t>
            </w:r>
          </w:p>
        </w:tc>
      </w:tr>
    </w:tbl>
    <w:p w14:paraId="4E62AB31" w14:textId="77777777" w:rsidR="005C682D" w:rsidRDefault="003C7196" w:rsidP="00BF0CCF">
      <w:pPr>
        <w:jc w:val="both"/>
      </w:pPr>
      <w:r>
        <w:t>Таблица 3: Таблица методов сбора и анализа информации для проекта</w:t>
      </w:r>
    </w:p>
    <w:p w14:paraId="3A4E48B3" w14:textId="77777777" w:rsidR="005C682D" w:rsidRDefault="003C7196" w:rsidP="00BF0CCF">
      <w:pPr>
        <w:jc w:val="both"/>
      </w:pPr>
      <w:r>
        <w:br w:type="page"/>
      </w:r>
    </w:p>
    <w:p w14:paraId="6847C2F5" w14:textId="15E74549" w:rsidR="005C682D" w:rsidRDefault="00713A21" w:rsidP="00713A21">
      <w:pPr>
        <w:pStyle w:val="1"/>
        <w:shd w:val="clear" w:color="auto" w:fill="92D050"/>
      </w:pPr>
      <w:r>
        <w:lastRenderedPageBreak/>
        <w:t>2.</w:t>
      </w:r>
      <w:proofErr w:type="gramStart"/>
      <w:r>
        <w:t>2.</w:t>
      </w:r>
      <w:bookmarkStart w:id="6" w:name="Проект4"/>
      <w:r>
        <w:t>Анализ</w:t>
      </w:r>
      <w:proofErr w:type="gramEnd"/>
      <w:r>
        <w:t xml:space="preserve"> биографий и подвигов Героев СВО</w:t>
      </w:r>
      <w:bookmarkEnd w:id="6"/>
    </w:p>
    <w:p w14:paraId="240F193B" w14:textId="61700193" w:rsidR="005C682D" w:rsidRDefault="003C7196" w:rsidP="003A1EBB">
      <w:pPr>
        <w:ind w:firstLine="520"/>
        <w:jc w:val="both"/>
      </w:pPr>
      <w:r>
        <w:rPr>
          <w:sz w:val="28"/>
        </w:rPr>
        <w:t xml:space="preserve">Переходя от описания методики сбора и анализа информации, мы углубляемся в сущность нашего исследования, ведь именно здесь начинается кропотливая работа по изучению жизней, наполненных смелостью и самоотверженностью. Анализ биографий и подвигов Героев СВО </w:t>
      </w:r>
      <w:r>
        <w:rPr>
          <w:sz w:val="28"/>
        </w:rPr>
        <w:t xml:space="preserve">является ключевым этапом </w:t>
      </w:r>
      <w:r w:rsidR="00713A21">
        <w:rPr>
          <w:sz w:val="28"/>
        </w:rPr>
        <w:t>П</w:t>
      </w:r>
      <w:r>
        <w:rPr>
          <w:sz w:val="28"/>
        </w:rPr>
        <w:t xml:space="preserve">роекта, позволяющим систематизировать огромный массив данных, собранных из различных, тщательно проверенных источников. Мы сосредоточимся на изучении жизненного пути каждого </w:t>
      </w:r>
      <w:r w:rsidR="003A1EBB">
        <w:rPr>
          <w:sz w:val="28"/>
        </w:rPr>
        <w:t xml:space="preserve">нашего выпускника – </w:t>
      </w:r>
      <w:r>
        <w:rPr>
          <w:sz w:val="28"/>
        </w:rPr>
        <w:t>Героя</w:t>
      </w:r>
      <w:r w:rsidR="003A1EBB">
        <w:rPr>
          <w:sz w:val="28"/>
        </w:rPr>
        <w:t xml:space="preserve"> нашего времени</w:t>
      </w:r>
      <w:r>
        <w:rPr>
          <w:sz w:val="28"/>
        </w:rPr>
        <w:t>, прослеживая фо</w:t>
      </w:r>
      <w:r>
        <w:rPr>
          <w:sz w:val="28"/>
        </w:rPr>
        <w:t xml:space="preserve">рмирование личности </w:t>
      </w:r>
      <w:r w:rsidR="003A1EBB">
        <w:rPr>
          <w:sz w:val="28"/>
        </w:rPr>
        <w:t xml:space="preserve">каждого </w:t>
      </w:r>
      <w:r>
        <w:rPr>
          <w:sz w:val="28"/>
        </w:rPr>
        <w:t>от раннего детства до момента совершения подвига. Это позволит нам не просто зафиксировать факты, но и понять внутренние мотивы, ценностные ориентиры, которые побудили человека к действиям, выходящим за рамки обыденности.</w:t>
      </w:r>
    </w:p>
    <w:p w14:paraId="7247B94F" w14:textId="77777777" w:rsidR="005C682D" w:rsidRDefault="003C7196">
      <w:pPr>
        <w:jc w:val="center"/>
      </w:pPr>
      <w:r>
        <w:rPr>
          <w:noProof/>
        </w:rPr>
        <w:drawing>
          <wp:inline distT="0" distB="0" distL="0" distR="0" wp14:anchorId="41CA7167" wp14:editId="6E04D295">
            <wp:extent cx="5580931" cy="4102735"/>
            <wp:effectExtent l="38100" t="38100" r="39370" b="50165"/>
            <wp:docPr id="193" name="Image 52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5211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3878" cy="410490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14:paraId="449CF37A" w14:textId="77777777" w:rsidR="005C682D" w:rsidRDefault="003C7196">
      <w:pPr>
        <w:jc w:val="center"/>
      </w:pPr>
      <w:r>
        <w:rPr>
          <w:sz w:val="18"/>
        </w:rPr>
        <w:t>Диаг</w:t>
      </w:r>
      <w:r>
        <w:rPr>
          <w:sz w:val="18"/>
        </w:rPr>
        <w:t>рамма анализа биографий и подвигов Героев СВО.</w:t>
      </w:r>
    </w:p>
    <w:p w14:paraId="543558D3" w14:textId="35DE1BC5" w:rsidR="005C682D" w:rsidRDefault="003C7196" w:rsidP="00466C68">
      <w:pPr>
        <w:ind w:firstLine="708"/>
        <w:jc w:val="both"/>
      </w:pPr>
      <w:r>
        <w:rPr>
          <w:sz w:val="28"/>
        </w:rPr>
        <w:t>Детальное описание совершенных подвигов, с одной стороны, станет наглядным подтверждением их героизма, а с другой – основой для выявления общих черт, присущих эти</w:t>
      </w:r>
      <w:r w:rsidR="003A1EBB">
        <w:rPr>
          <w:sz w:val="28"/>
        </w:rPr>
        <w:t>м</w:t>
      </w:r>
      <w:r>
        <w:rPr>
          <w:sz w:val="28"/>
        </w:rPr>
        <w:t xml:space="preserve"> личностям</w:t>
      </w:r>
      <w:r w:rsidR="003A1EBB">
        <w:rPr>
          <w:sz w:val="28"/>
        </w:rPr>
        <w:t xml:space="preserve"> – героям нашего времени</w:t>
      </w:r>
      <w:r>
        <w:rPr>
          <w:sz w:val="28"/>
        </w:rPr>
        <w:t>. Мы будем и</w:t>
      </w:r>
      <w:r>
        <w:rPr>
          <w:sz w:val="28"/>
        </w:rPr>
        <w:t xml:space="preserve">скать ответы на вопросы: что объединяет этих людей, какие качества характера и мировоззрение формируют истинного Героя? Особое внимание будет уделено тому, какие общие ценностные ориентиры, такие как любовь к Родине, долг, честь, справедливость, формируют </w:t>
      </w:r>
      <w:r>
        <w:rPr>
          <w:sz w:val="28"/>
        </w:rPr>
        <w:t>мужество и способность к самопожертвованию. Ведь эти качества не появляются спонтанно, они воспитываются, формируются в течение всей жизни, и нам важно понять, как именно это происходило.</w:t>
      </w:r>
    </w:p>
    <w:p w14:paraId="1D9D77C3" w14:textId="41DBF24F" w:rsidR="005C682D" w:rsidRDefault="003C7196" w:rsidP="00466C68">
      <w:pPr>
        <w:ind w:firstLine="708"/>
        <w:jc w:val="both"/>
      </w:pPr>
      <w:r>
        <w:rPr>
          <w:sz w:val="28"/>
        </w:rPr>
        <w:lastRenderedPageBreak/>
        <w:t>Задача этого этапа – не просто собрать информацию, а провести глубок</w:t>
      </w:r>
      <w:r>
        <w:rPr>
          <w:sz w:val="28"/>
        </w:rPr>
        <w:t>ий аналитический обзор, который позволит нам ответить на важные вопросы о природе героизма в современных условиях. Путем сопоставления индивидуальных историй, мы сможем выявить общие закономерности в формировании мужества и самоотверженности, понять, какие</w:t>
      </w:r>
      <w:r>
        <w:rPr>
          <w:sz w:val="28"/>
        </w:rPr>
        <w:t xml:space="preserve"> факторы – семья, образование, личный опыт – играют решающую роль в развитии этих качеств. Полученные данные будут не просто сухой статистикой, а живыми свидетельствами того, как обычные люди становятся Героями </w:t>
      </w:r>
      <w:r w:rsidR="003A1EBB">
        <w:rPr>
          <w:sz w:val="28"/>
        </w:rPr>
        <w:t xml:space="preserve">нашего времени </w:t>
      </w:r>
      <w:r>
        <w:rPr>
          <w:sz w:val="28"/>
        </w:rPr>
        <w:t>в самые сложные моменты истори</w:t>
      </w:r>
      <w:r>
        <w:rPr>
          <w:sz w:val="28"/>
        </w:rPr>
        <w:t>и страны. Этот анализ станет фундаментом для дальнейшего формирования "Книги Героев", где каждая биография и каждый подвиг будут представлены не только как отдельные истории, но и как часть общей картины героического духа нашего народа. Таким образом, мы п</w:t>
      </w:r>
      <w:r>
        <w:rPr>
          <w:sz w:val="28"/>
        </w:rPr>
        <w:t>лавно переходим к следующему этапу, где все эти бесценные данные будут преобразованы в содержательные материалы для будущей книги.</w:t>
      </w:r>
    </w:p>
    <w:p w14:paraId="3D0836E7" w14:textId="77777777" w:rsidR="005C682D" w:rsidRDefault="005C682D" w:rsidP="003A1EBB">
      <w:pPr>
        <w:jc w:val="both"/>
      </w:pPr>
    </w:p>
    <w:p w14:paraId="7F2F0532" w14:textId="77777777" w:rsidR="005C682D" w:rsidRDefault="003C7196" w:rsidP="003A1EBB">
      <w:pPr>
        <w:jc w:val="both"/>
      </w:pPr>
      <w:r>
        <w:t>Сравнительный анализ биографий и подвигов Героев СВО.</w:t>
      </w:r>
    </w:p>
    <w:tbl>
      <w:tblPr>
        <w:tblStyle w:val="-42"/>
        <w:tblW w:w="9493" w:type="dxa"/>
        <w:tblLook w:val="04A0" w:firstRow="1" w:lastRow="0" w:firstColumn="1" w:lastColumn="0" w:noHBand="0" w:noVBand="1"/>
      </w:tblPr>
      <w:tblGrid>
        <w:gridCol w:w="1515"/>
        <w:gridCol w:w="1937"/>
        <w:gridCol w:w="3387"/>
        <w:gridCol w:w="2654"/>
      </w:tblGrid>
      <w:tr w:rsidR="00466C68" w14:paraId="3ECE1F7C" w14:textId="77777777" w:rsidTr="00466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E741BB" w14:textId="77777777" w:rsidR="005C682D" w:rsidRPr="00466C68" w:rsidRDefault="003C7196" w:rsidP="003A1EBB">
            <w:pPr>
              <w:jc w:val="both"/>
            </w:pPr>
            <w:r w:rsidRPr="00466C68">
              <w:t>Герой</w:t>
            </w:r>
          </w:p>
        </w:tc>
        <w:tc>
          <w:tcPr>
            <w:tcW w:w="0" w:type="auto"/>
          </w:tcPr>
          <w:p w14:paraId="47D1726F" w14:textId="77777777" w:rsidR="005C682D" w:rsidRPr="00466C68" w:rsidRDefault="003C7196" w:rsidP="003A1E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6C68">
              <w:t>Род войск</w:t>
            </w:r>
          </w:p>
        </w:tc>
        <w:tc>
          <w:tcPr>
            <w:tcW w:w="0" w:type="auto"/>
          </w:tcPr>
          <w:p w14:paraId="491FDB73" w14:textId="77777777" w:rsidR="005C682D" w:rsidRPr="00466C68" w:rsidRDefault="003C7196" w:rsidP="003A1E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6C68">
              <w:t>Пример подвига</w:t>
            </w:r>
          </w:p>
        </w:tc>
        <w:tc>
          <w:tcPr>
            <w:tcW w:w="2654" w:type="dxa"/>
          </w:tcPr>
          <w:p w14:paraId="66329D6C" w14:textId="77777777" w:rsidR="005C682D" w:rsidRPr="00466C68" w:rsidRDefault="003C7196" w:rsidP="003A1E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6C68">
              <w:t>Ключевая ценность</w:t>
            </w:r>
          </w:p>
        </w:tc>
      </w:tr>
      <w:tr w:rsidR="00466C68" w14:paraId="12D36CDA" w14:textId="77777777" w:rsidTr="00466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9ABD6E" w14:textId="60F69CFE" w:rsidR="005C682D" w:rsidRPr="00466C68" w:rsidRDefault="00466C68" w:rsidP="003A1EBB">
            <w:pPr>
              <w:jc w:val="both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Радик Хамитов</w:t>
            </w:r>
          </w:p>
        </w:tc>
        <w:tc>
          <w:tcPr>
            <w:tcW w:w="0" w:type="auto"/>
          </w:tcPr>
          <w:p w14:paraId="3F61CF39" w14:textId="1A1DFF92" w:rsidR="005C682D" w:rsidRPr="00466C68" w:rsidRDefault="00466C68" w:rsidP="003A1EB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 xml:space="preserve">Сухопутные войска </w:t>
            </w:r>
          </w:p>
        </w:tc>
        <w:tc>
          <w:tcPr>
            <w:tcW w:w="0" w:type="auto"/>
          </w:tcPr>
          <w:p w14:paraId="26578245" w14:textId="49862AA7" w:rsidR="005C682D" w:rsidRPr="00466C68" w:rsidRDefault="00466C68" w:rsidP="003A1EB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Уничтожение важного объекта противника</w:t>
            </w:r>
          </w:p>
        </w:tc>
        <w:tc>
          <w:tcPr>
            <w:tcW w:w="2654" w:type="dxa"/>
          </w:tcPr>
          <w:p w14:paraId="062D4C43" w14:textId="4E08C876" w:rsidR="005C682D" w:rsidRPr="00466C68" w:rsidRDefault="00466C68" w:rsidP="003A1EB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Мужество</w:t>
            </w:r>
          </w:p>
        </w:tc>
      </w:tr>
      <w:tr w:rsidR="00466C68" w14:paraId="5E7B5396" w14:textId="77777777" w:rsidTr="00466C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1231C9" w14:textId="6631207E" w:rsidR="00466C68" w:rsidRPr="00466C68" w:rsidRDefault="00466C68" w:rsidP="00466C68">
            <w:pPr>
              <w:jc w:val="both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 xml:space="preserve">Кирилл </w:t>
            </w:r>
            <w:proofErr w:type="spellStart"/>
            <w:r w:rsidRPr="00466C68">
              <w:rPr>
                <w:sz w:val="24"/>
                <w:szCs w:val="24"/>
              </w:rPr>
              <w:t>Чернюк</w:t>
            </w:r>
            <w:proofErr w:type="spellEnd"/>
          </w:p>
        </w:tc>
        <w:tc>
          <w:tcPr>
            <w:tcW w:w="0" w:type="auto"/>
          </w:tcPr>
          <w:p w14:paraId="680CB812" w14:textId="0EA71700" w:rsidR="00466C68" w:rsidRPr="00466C68" w:rsidRDefault="00466C68" w:rsidP="00466C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Медицинская служба</w:t>
            </w:r>
          </w:p>
        </w:tc>
        <w:tc>
          <w:tcPr>
            <w:tcW w:w="0" w:type="auto"/>
          </w:tcPr>
          <w:p w14:paraId="4AFE7264" w14:textId="498D80E5" w:rsidR="00466C68" w:rsidRPr="00466C68" w:rsidRDefault="00466C68" w:rsidP="00466C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Спасение группы под ударом дрона. Наведение на себя.</w:t>
            </w:r>
          </w:p>
        </w:tc>
        <w:tc>
          <w:tcPr>
            <w:tcW w:w="2654" w:type="dxa"/>
          </w:tcPr>
          <w:p w14:paraId="1E7736BB" w14:textId="0BD20C2B" w:rsidR="00466C68" w:rsidRPr="00466C68" w:rsidRDefault="00466C68" w:rsidP="00466C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6C68">
              <w:rPr>
                <w:sz w:val="24"/>
                <w:szCs w:val="24"/>
              </w:rPr>
              <w:t>Самоотверженность</w:t>
            </w:r>
          </w:p>
        </w:tc>
      </w:tr>
    </w:tbl>
    <w:p w14:paraId="6E21DE0F" w14:textId="77777777" w:rsidR="005C682D" w:rsidRDefault="003C7196" w:rsidP="003A1EBB">
      <w:pPr>
        <w:jc w:val="both"/>
      </w:pPr>
      <w:r>
        <w:t>Таблица 4: Сравнительный анализ биографий и подвигов Героев СВО.</w:t>
      </w:r>
    </w:p>
    <w:p w14:paraId="2450E79A" w14:textId="77777777" w:rsidR="005C682D" w:rsidRDefault="003C7196" w:rsidP="003A1EBB">
      <w:pPr>
        <w:jc w:val="both"/>
      </w:pPr>
      <w:r>
        <w:br w:type="page"/>
      </w:r>
    </w:p>
    <w:p w14:paraId="4ED1C60D" w14:textId="610D8C8F" w:rsidR="005C682D" w:rsidRDefault="00466C68" w:rsidP="00466C68">
      <w:pPr>
        <w:pStyle w:val="1"/>
        <w:shd w:val="clear" w:color="auto" w:fill="92D050"/>
        <w:jc w:val="both"/>
      </w:pPr>
      <w:r>
        <w:lastRenderedPageBreak/>
        <w:t xml:space="preserve">2.3. </w:t>
      </w:r>
      <w:bookmarkStart w:id="7" w:name="Проект5"/>
      <w:r>
        <w:t>Формирование "Книги Героев": Структура и содержание</w:t>
      </w:r>
      <w:bookmarkEnd w:id="7"/>
    </w:p>
    <w:p w14:paraId="60A7C905" w14:textId="77777777" w:rsidR="005C682D" w:rsidRDefault="003C7196" w:rsidP="003A1EBB">
      <w:pPr>
        <w:ind w:firstLine="520"/>
        <w:jc w:val="both"/>
      </w:pPr>
      <w:r>
        <w:rPr>
          <w:sz w:val="28"/>
        </w:rPr>
        <w:t xml:space="preserve">После тщательного анализа биографий и подвигов Героев СВО, а также выявленных общих черт и ценностных ориентиров, которые сформировали их мужество и самоотверженность, мы переходим к самому важному этапу </w:t>
      </w:r>
      <w:r>
        <w:rPr>
          <w:sz w:val="28"/>
        </w:rPr>
        <w:t>создания нашего образовательно-исторического ресурса – **формированию «Книги Героев»: определению ее структуры и наполнению**. Цель этого этапа – представить собранные данные в наиболее доступной, впечатляющей и информативной форме для нашей целевой аудито</w:t>
      </w:r>
      <w:r>
        <w:rPr>
          <w:sz w:val="28"/>
        </w:rPr>
        <w:t>рии: школьников, студентов, и всей широкой общественности, чтобы они могли не просто прочитать о героях, но и по-настоящему проникнуться их подвигами.</w:t>
      </w:r>
    </w:p>
    <w:p w14:paraId="1FD7BF07" w14:textId="77777777" w:rsidR="005C682D" w:rsidRDefault="003C7196" w:rsidP="003A1EBB">
      <w:pPr>
        <w:jc w:val="both"/>
      </w:pPr>
      <w:r>
        <w:rPr>
          <w:noProof/>
        </w:rPr>
        <w:drawing>
          <wp:inline distT="0" distB="0" distL="0" distR="0" wp14:anchorId="108516D4" wp14:editId="614AC9E1">
            <wp:extent cx="6210300" cy="2667000"/>
            <wp:effectExtent l="0" t="0" r="0" b="0"/>
            <wp:docPr id="194" name="Image 52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5211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0129" cy="26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2CD6" w14:textId="77777777" w:rsidR="005C682D" w:rsidRDefault="003C7196" w:rsidP="003A1EBB">
      <w:pPr>
        <w:jc w:val="both"/>
      </w:pPr>
      <w:r>
        <w:rPr>
          <w:sz w:val="18"/>
        </w:rPr>
        <w:t>Структура и содержание книги героев СВО.</w:t>
      </w:r>
    </w:p>
    <w:p w14:paraId="446CD78C" w14:textId="4C251B67" w:rsidR="005C682D" w:rsidRDefault="003C7196" w:rsidP="00466C68">
      <w:pPr>
        <w:ind w:firstLine="708"/>
        <w:jc w:val="both"/>
      </w:pPr>
      <w:r>
        <w:rPr>
          <w:sz w:val="28"/>
        </w:rPr>
        <w:t>Прежде всего, о структуре. Наша «Книга Героев» не будет просты</w:t>
      </w:r>
      <w:r>
        <w:rPr>
          <w:sz w:val="28"/>
        </w:rPr>
        <w:t xml:space="preserve">м собранием разрозненных фактов. Она будет иметь четкую, логичную и интуитивно понятную структуру, которая позволит читателю легко ориентироваться и углубляться в мир героев. Мы планируем разделить книгу на разделы, каждый из которых будет посвящен </w:t>
      </w:r>
      <w:r w:rsidR="00687D65">
        <w:rPr>
          <w:sz w:val="28"/>
        </w:rPr>
        <w:t>отдельным личностям</w:t>
      </w:r>
      <w:r w:rsidR="003A1EBB">
        <w:rPr>
          <w:sz w:val="28"/>
        </w:rPr>
        <w:t>, нашим выпускникам</w:t>
      </w:r>
      <w:r>
        <w:rPr>
          <w:sz w:val="28"/>
        </w:rPr>
        <w:t>, либо определенным видам подвига, если речь идет о коллективных героических действиях. Например, это могут быть разделы, посвященные героям-танкистам, героям-десантникам, героям-сапёрам, или даже героям-</w:t>
      </w:r>
      <w:r w:rsidR="00687D65">
        <w:rPr>
          <w:sz w:val="28"/>
        </w:rPr>
        <w:t>медикам, в нашем случае просто санитару, чьи</w:t>
      </w:r>
      <w:r>
        <w:rPr>
          <w:sz w:val="28"/>
        </w:rPr>
        <w:t xml:space="preserve"> подвиги часто остаются в тени горячих событий, но не менее важны. Каждый такой раздел будет предваряться кратким вступлением, раскрывающим специфику данной воинской профессии или вида деятельности. Внутри разделов информация будет п</w:t>
      </w:r>
      <w:r>
        <w:rPr>
          <w:sz w:val="28"/>
        </w:rPr>
        <w:t>редставлена хронологически или тематически, чтобы обеспечить последовательность изложения и облегчить восприятие материала.</w:t>
      </w:r>
    </w:p>
    <w:p w14:paraId="1E95EC7B" w14:textId="46991E8D" w:rsidR="005C682D" w:rsidRDefault="003C7196" w:rsidP="00687D65">
      <w:pPr>
        <w:ind w:firstLine="708"/>
        <w:jc w:val="both"/>
      </w:pPr>
      <w:r>
        <w:rPr>
          <w:sz w:val="28"/>
        </w:rPr>
        <w:t>Далее, не менее важным аспектом является формат представления информации. Мы понимаем, что сухие биографические справки могут быть с</w:t>
      </w:r>
      <w:r>
        <w:rPr>
          <w:sz w:val="28"/>
        </w:rPr>
        <w:t xml:space="preserve">кучны, особенно для </w:t>
      </w:r>
      <w:r w:rsidR="003A1EBB">
        <w:rPr>
          <w:sz w:val="28"/>
        </w:rPr>
        <w:t xml:space="preserve">детей и </w:t>
      </w:r>
      <w:r>
        <w:rPr>
          <w:sz w:val="28"/>
        </w:rPr>
        <w:t xml:space="preserve">молодежи. Поэтому, помимо биографий, которые будут включать ключевые этапы жизни героя, его образование, начало карьеры и участие в СВО, мы будем активно использовать описания подвигов. Эти </w:t>
      </w:r>
      <w:r>
        <w:rPr>
          <w:sz w:val="28"/>
        </w:rPr>
        <w:lastRenderedPageBreak/>
        <w:t>описания должны быть максимально живым</w:t>
      </w:r>
      <w:r>
        <w:rPr>
          <w:sz w:val="28"/>
        </w:rPr>
        <w:t>и, но при этом достоверными и основанными на документально подтвержденных фактах</w:t>
      </w:r>
      <w:r w:rsidR="00687D65">
        <w:rPr>
          <w:sz w:val="28"/>
        </w:rPr>
        <w:t xml:space="preserve"> </w:t>
      </w:r>
      <w:r w:rsidR="003A1EBB">
        <w:rPr>
          <w:sz w:val="28"/>
        </w:rPr>
        <w:t>(фото и видеоматериалов, по мере возможности</w:t>
      </w:r>
      <w:r>
        <w:rPr>
          <w:sz w:val="28"/>
        </w:rPr>
        <w:t>, чтобы захватить внимание</w:t>
      </w:r>
      <w:r w:rsidR="003A1EBB">
        <w:rPr>
          <w:sz w:val="28"/>
        </w:rPr>
        <w:t xml:space="preserve"> и увековечить память</w:t>
      </w:r>
      <w:r>
        <w:rPr>
          <w:sz w:val="28"/>
        </w:rPr>
        <w:t xml:space="preserve"> и представить героические поступки</w:t>
      </w:r>
      <w:r w:rsidR="003A1EBB">
        <w:rPr>
          <w:sz w:val="28"/>
        </w:rPr>
        <w:t xml:space="preserve"> героев нашего времени</w:t>
      </w:r>
      <w:r>
        <w:rPr>
          <w:sz w:val="28"/>
        </w:rPr>
        <w:t>. Мы уделим особое внимание</w:t>
      </w:r>
      <w:r>
        <w:rPr>
          <w:sz w:val="28"/>
        </w:rPr>
        <w:t xml:space="preserve"> деталям, которые помогают понять всю сложность ситуации, с которой столкнулся герой, и весь масштаб его самоотверженности. Ключевым элементом визуализации станут фотографии. Каждая история будет сопровождаться высококачественными, по возможности уникальны</w:t>
      </w:r>
      <w:r>
        <w:rPr>
          <w:sz w:val="28"/>
        </w:rPr>
        <w:t xml:space="preserve">ми, фотографиями героя – как портретными, так и репортажными, отражающими моменты его службы. Также мы рассмотрим возможность включения сопроводительных схем и карт, если это поможет лучше понять ход боевых действий или обстоятельства подвига. Для каждого </w:t>
      </w:r>
      <w:r>
        <w:rPr>
          <w:sz w:val="28"/>
        </w:rPr>
        <w:t xml:space="preserve">героя будет предусмотрен краткий, но емкий раздел, посвященный его наградам, с указанием, за что именно он был удостоен той или иной государственной награды. Это не только дань уважения, но и дополнительный способ показать значимость и признание </w:t>
      </w:r>
      <w:r w:rsidR="003A1EBB">
        <w:rPr>
          <w:sz w:val="28"/>
        </w:rPr>
        <w:t>актов самопожертвования и героических действий наших выпускников</w:t>
      </w:r>
      <w:r>
        <w:rPr>
          <w:sz w:val="28"/>
        </w:rPr>
        <w:t>.</w:t>
      </w:r>
    </w:p>
    <w:p w14:paraId="789DDD42" w14:textId="724CC493" w:rsidR="005C682D" w:rsidRDefault="003C7196" w:rsidP="00217022">
      <w:pPr>
        <w:ind w:firstLine="708"/>
        <w:jc w:val="both"/>
      </w:pPr>
      <w:r>
        <w:rPr>
          <w:sz w:val="28"/>
        </w:rPr>
        <w:t>Особое внимание будет уделено стилистическим и редакционным требованиям к материалам. Наша «Книга Героев» должна быть написана живым, понятным и доступным языком, без излишнего официоза и сухой канцел</w:t>
      </w:r>
      <w:r>
        <w:rPr>
          <w:sz w:val="28"/>
        </w:rPr>
        <w:t>ярии, но при этом сохраняя строгость и уважение к описываемым событиям и личностям. Мы будем стремиться к объективности изложения, избегая преувеличений и драматизма, не подкрепленного фактами. Редакторский надзор будет включать проверку стилистики, грамма</w:t>
      </w:r>
      <w:r>
        <w:rPr>
          <w:sz w:val="28"/>
        </w:rPr>
        <w:t>тики, орфографии и пунктуации. Все материалы будут тщательно вычитываться, чтобы исключить любые ошибки и неточности. Единообразие терминологии и стилистики по всему изданию – это не просто признак профессионализма, но и способ обеспечить целостность воспр</w:t>
      </w:r>
      <w:r>
        <w:rPr>
          <w:sz w:val="28"/>
        </w:rPr>
        <w:t xml:space="preserve">иятия </w:t>
      </w:r>
      <w:r w:rsidR="002967F9">
        <w:rPr>
          <w:sz w:val="28"/>
        </w:rPr>
        <w:t>материала «Книги ГЕРОЯ СВО»</w:t>
      </w:r>
      <w:r>
        <w:rPr>
          <w:sz w:val="28"/>
        </w:rPr>
        <w:t>. Каждый текст, каждое описание будет проходить через несколько этапов проверки, чтобы гарантировать его достоверность и безупречность. Мы также предусмотрим раздел с пояснениями специализированной военной терминологии, что</w:t>
      </w:r>
      <w:r>
        <w:rPr>
          <w:sz w:val="28"/>
        </w:rPr>
        <w:t>бы читатели без военного образования могли полноценно осваивать представленную информацию.</w:t>
      </w:r>
    </w:p>
    <w:p w14:paraId="5B3E1E1E" w14:textId="77777777" w:rsidR="005C682D" w:rsidRDefault="003C7196" w:rsidP="00CE0C05">
      <w:pPr>
        <w:ind w:firstLine="708"/>
        <w:jc w:val="both"/>
      </w:pPr>
      <w:r>
        <w:rPr>
          <w:sz w:val="28"/>
        </w:rPr>
        <w:t xml:space="preserve">Важно отметить, что формирование «Книги Героев» – это не статичный процесс. Мы будем постоянно совершенствовать ее структуру и содержание на основе обратной связи и </w:t>
      </w:r>
      <w:r>
        <w:rPr>
          <w:sz w:val="28"/>
        </w:rPr>
        <w:t>вновь поступающих данных, которые будут собраны в следующих этапах исследования. Этот пункт тесно связан с предыдущими – «Методология сбора и анализа информации» и «Анализ биографий и подвигов Героев СВО», поскольку именно собранные и проанализированные да</w:t>
      </w:r>
      <w:r>
        <w:rPr>
          <w:sz w:val="28"/>
        </w:rPr>
        <w:t>нные станут основой для наполнения книги. Далее, после формирования структуры, мы уделим внимание визуальному и графическому оформлению, чтобы книга была не только содержательной, но и привлекательной внешне, способной достучаться до сердец нашей молодежи.</w:t>
      </w:r>
    </w:p>
    <w:p w14:paraId="79164986" w14:textId="77777777" w:rsidR="005C682D" w:rsidRDefault="005C682D" w:rsidP="002967F9">
      <w:pPr>
        <w:jc w:val="both"/>
      </w:pPr>
    </w:p>
    <w:p w14:paraId="670F97B5" w14:textId="76BF8157" w:rsidR="005C682D" w:rsidRDefault="003C7196" w:rsidP="002967F9">
      <w:pPr>
        <w:jc w:val="both"/>
      </w:pPr>
      <w:r>
        <w:lastRenderedPageBreak/>
        <w:t>Основные разделы и их содержание в «Книге Героев</w:t>
      </w:r>
      <w:r w:rsidR="00CE0C05">
        <w:t xml:space="preserve"> СВО</w:t>
      </w:r>
      <w:r>
        <w:t>»</w:t>
      </w:r>
    </w:p>
    <w:tbl>
      <w:tblPr>
        <w:tblStyle w:val="-43"/>
        <w:tblW w:w="9493" w:type="dxa"/>
        <w:tblLook w:val="04A0" w:firstRow="1" w:lastRow="0" w:firstColumn="1" w:lastColumn="0" w:noHBand="0" w:noVBand="1"/>
      </w:tblPr>
      <w:tblGrid>
        <w:gridCol w:w="1787"/>
        <w:gridCol w:w="3737"/>
        <w:gridCol w:w="3969"/>
      </w:tblGrid>
      <w:tr w:rsidR="00CE0C05" w14:paraId="2E9B18EA" w14:textId="77777777" w:rsidTr="00CE0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BE8AC" w14:textId="77777777" w:rsidR="005C682D" w:rsidRPr="00CE0C05" w:rsidRDefault="003C7196" w:rsidP="002967F9">
            <w:pPr>
              <w:jc w:val="both"/>
            </w:pPr>
            <w:r w:rsidRPr="00CE0C05">
              <w:t>Раздел</w:t>
            </w:r>
          </w:p>
        </w:tc>
        <w:tc>
          <w:tcPr>
            <w:tcW w:w="3737" w:type="dxa"/>
          </w:tcPr>
          <w:p w14:paraId="0159FA3C" w14:textId="77777777" w:rsidR="005C682D" w:rsidRPr="00CE0C05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0C05">
              <w:t>Содержание</w:t>
            </w:r>
          </w:p>
        </w:tc>
        <w:tc>
          <w:tcPr>
            <w:tcW w:w="3969" w:type="dxa"/>
          </w:tcPr>
          <w:p w14:paraId="73E18AEA" w14:textId="77777777" w:rsidR="005C682D" w:rsidRPr="00CE0C05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0C05">
              <w:t>Формат представления</w:t>
            </w:r>
          </w:p>
        </w:tc>
      </w:tr>
      <w:tr w:rsidR="00CE0C05" w14:paraId="15C4CC7F" w14:textId="77777777" w:rsidTr="00CE0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17893A" w14:textId="77777777" w:rsidR="005C682D" w:rsidRPr="00CE0C05" w:rsidRDefault="003C7196" w:rsidP="002967F9">
            <w:pPr>
              <w:jc w:val="both"/>
            </w:pPr>
            <w:r w:rsidRPr="00CE0C05">
              <w:t>Вводные слова</w:t>
            </w:r>
          </w:p>
        </w:tc>
        <w:tc>
          <w:tcPr>
            <w:tcW w:w="3737" w:type="dxa"/>
          </w:tcPr>
          <w:p w14:paraId="14F81CBC" w14:textId="77777777" w:rsidR="005C682D" w:rsidRPr="00CE0C05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0C05">
              <w:t>Предисловие от создателей, обращения к читателям.</w:t>
            </w:r>
          </w:p>
        </w:tc>
        <w:tc>
          <w:tcPr>
            <w:tcW w:w="3969" w:type="dxa"/>
          </w:tcPr>
          <w:p w14:paraId="0D7327A6" w14:textId="77777777" w:rsidR="005C682D" w:rsidRPr="00CE0C05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0C05">
              <w:t>Текст</w:t>
            </w:r>
          </w:p>
        </w:tc>
      </w:tr>
      <w:tr w:rsidR="00CE0C05" w14:paraId="48B07C81" w14:textId="77777777" w:rsidTr="00CE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E5D8AA" w14:textId="77777777" w:rsidR="005C682D" w:rsidRPr="00CE0C05" w:rsidRDefault="003C7196" w:rsidP="002967F9">
            <w:pPr>
              <w:jc w:val="both"/>
            </w:pPr>
            <w:r w:rsidRPr="00CE0C05">
              <w:t>Биографии Героев</w:t>
            </w:r>
          </w:p>
        </w:tc>
        <w:tc>
          <w:tcPr>
            <w:tcW w:w="3737" w:type="dxa"/>
          </w:tcPr>
          <w:p w14:paraId="41B5B1E6" w14:textId="77777777" w:rsidR="005C682D" w:rsidRPr="00CE0C05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0C05">
              <w:t>Подробные жизнеописания, путь к подвигу.</w:t>
            </w:r>
          </w:p>
        </w:tc>
        <w:tc>
          <w:tcPr>
            <w:tcW w:w="3969" w:type="dxa"/>
          </w:tcPr>
          <w:p w14:paraId="72768A9C" w14:textId="77777777" w:rsidR="005C682D" w:rsidRPr="00CE0C05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0C05">
              <w:t>Текст, фото</w:t>
            </w:r>
          </w:p>
        </w:tc>
      </w:tr>
      <w:tr w:rsidR="00CE0C05" w14:paraId="1C48659E" w14:textId="77777777" w:rsidTr="00CE0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A54831" w14:textId="77777777" w:rsidR="005C682D" w:rsidRPr="00CE0C05" w:rsidRDefault="003C7196" w:rsidP="002967F9">
            <w:pPr>
              <w:jc w:val="both"/>
            </w:pPr>
            <w:r w:rsidRPr="00CE0C05">
              <w:t xml:space="preserve">Подвиги и их </w:t>
            </w:r>
            <w:r w:rsidRPr="00CE0C05">
              <w:t>описание</w:t>
            </w:r>
          </w:p>
        </w:tc>
        <w:tc>
          <w:tcPr>
            <w:tcW w:w="3737" w:type="dxa"/>
          </w:tcPr>
          <w:p w14:paraId="20CF45C9" w14:textId="77777777" w:rsidR="005C682D" w:rsidRPr="00CE0C05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0C05">
              <w:t>Детальное изложение совершенных подвигов, свидетельства.</w:t>
            </w:r>
          </w:p>
        </w:tc>
        <w:tc>
          <w:tcPr>
            <w:tcW w:w="3969" w:type="dxa"/>
          </w:tcPr>
          <w:p w14:paraId="4AB4FC85" w14:textId="72D764E0" w:rsidR="005C682D" w:rsidRPr="00CE0C05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0C05">
              <w:t>Текст, инфографика</w:t>
            </w:r>
            <w:r w:rsidR="00CE0C05">
              <w:t>. Цифровые ресурсы.</w:t>
            </w:r>
          </w:p>
        </w:tc>
      </w:tr>
      <w:tr w:rsidR="00CE0C05" w14:paraId="2589E6BF" w14:textId="77777777" w:rsidTr="00CE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03EA72" w14:textId="67E443F1" w:rsidR="00CE0C05" w:rsidRPr="00CE0C05" w:rsidRDefault="00CE0C05" w:rsidP="002967F9">
            <w:pPr>
              <w:jc w:val="both"/>
            </w:pPr>
            <w:r>
              <w:t>У школы есть Память</w:t>
            </w:r>
          </w:p>
        </w:tc>
        <w:tc>
          <w:tcPr>
            <w:tcW w:w="3737" w:type="dxa"/>
          </w:tcPr>
          <w:p w14:paraId="1045FD05" w14:textId="6675815F" w:rsidR="00CE0C05" w:rsidRPr="00CE0C05" w:rsidRDefault="00CE0C05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Мероприятия по увековечению подвига героев</w:t>
            </w:r>
          </w:p>
        </w:tc>
        <w:tc>
          <w:tcPr>
            <w:tcW w:w="3969" w:type="dxa"/>
          </w:tcPr>
          <w:p w14:paraId="680867FB" w14:textId="13E7E5A6" w:rsidR="00CE0C05" w:rsidRPr="00CE0C05" w:rsidRDefault="00CE0C05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Фото – видео материалы. Воспоминания. Страница на сайте. «Книге Героев» </w:t>
            </w:r>
          </w:p>
        </w:tc>
      </w:tr>
    </w:tbl>
    <w:p w14:paraId="206F1613" w14:textId="106CD25E" w:rsidR="005C682D" w:rsidRDefault="003C7196" w:rsidP="002967F9">
      <w:pPr>
        <w:jc w:val="both"/>
      </w:pPr>
      <w:r>
        <w:t xml:space="preserve">Таблица 5: </w:t>
      </w:r>
      <w:r>
        <w:t>Основные разделы и их содержание в «Книге Героев</w:t>
      </w:r>
      <w:r w:rsidR="00CE0C05">
        <w:t xml:space="preserve"> СВО</w:t>
      </w:r>
      <w:r>
        <w:t>»</w:t>
      </w:r>
    </w:p>
    <w:p w14:paraId="60AE88CE" w14:textId="77777777" w:rsidR="005C682D" w:rsidRDefault="003C7196" w:rsidP="002967F9">
      <w:pPr>
        <w:jc w:val="both"/>
      </w:pPr>
      <w:r>
        <w:br w:type="page"/>
      </w:r>
    </w:p>
    <w:p w14:paraId="22C31FA1" w14:textId="0289B0D7" w:rsidR="005C682D" w:rsidRDefault="00CE0C05" w:rsidP="00CE0C05">
      <w:pPr>
        <w:pStyle w:val="1"/>
        <w:shd w:val="clear" w:color="auto" w:fill="92D050"/>
      </w:pPr>
      <w:r>
        <w:lastRenderedPageBreak/>
        <w:t>2.4. Визуальное и графическое оформление</w:t>
      </w:r>
    </w:p>
    <w:p w14:paraId="5C01E878" w14:textId="77777777" w:rsidR="00E44DA1" w:rsidRDefault="003C7196" w:rsidP="002967F9">
      <w:pPr>
        <w:ind w:firstLine="520"/>
        <w:jc w:val="both"/>
        <w:rPr>
          <w:sz w:val="28"/>
        </w:rPr>
      </w:pPr>
      <w:r>
        <w:rPr>
          <w:sz w:val="28"/>
        </w:rPr>
        <w:t>После того как мы детально определили структуру и содержательное наполнение "Книги Героев</w:t>
      </w:r>
      <w:r w:rsidR="002967F9">
        <w:rPr>
          <w:sz w:val="28"/>
        </w:rPr>
        <w:t xml:space="preserve"> СВО</w:t>
      </w:r>
      <w:r>
        <w:rPr>
          <w:sz w:val="28"/>
        </w:rPr>
        <w:t>", возникает необходимость придать ей достойный внешний вид, котор</w:t>
      </w:r>
      <w:r>
        <w:rPr>
          <w:sz w:val="28"/>
        </w:rPr>
        <w:t>ый будет соответствовать важности и значимости представленной в ней информации. Без продуманного визуального решения даже самые глубокие и проникновенные тексты могут быть восприняты не в полной мере, а потому следующим шагом становится разработка концепци</w:t>
      </w:r>
      <w:r>
        <w:rPr>
          <w:sz w:val="28"/>
        </w:rPr>
        <w:t xml:space="preserve">и дизайна </w:t>
      </w:r>
      <w:r w:rsidR="002967F9">
        <w:rPr>
          <w:sz w:val="28"/>
        </w:rPr>
        <w:t>электронного</w:t>
      </w:r>
      <w:r>
        <w:rPr>
          <w:sz w:val="28"/>
        </w:rPr>
        <w:t xml:space="preserve"> издания</w:t>
      </w:r>
      <w:r w:rsidR="002967F9">
        <w:rPr>
          <w:sz w:val="28"/>
        </w:rPr>
        <w:t>, а затем и печатной версии издания.</w:t>
      </w:r>
      <w:r>
        <w:rPr>
          <w:sz w:val="28"/>
        </w:rPr>
        <w:t xml:space="preserve"> Именно визуальное и графическое оформление книги играет ключевую роль в том, чтобы сделать ее не только информативной, но и привлекательной, легко воспринимаемой для широкой аудитории, особ</w:t>
      </w:r>
      <w:r>
        <w:rPr>
          <w:sz w:val="28"/>
        </w:rPr>
        <w:t>енно для нашей целевой группы – школьников и студентов, привыкших к качественному и интересному предст</w:t>
      </w:r>
      <w:r w:rsidR="00E44DA1">
        <w:rPr>
          <w:sz w:val="28"/>
        </w:rPr>
        <w:t>авлению материалов.</w:t>
      </w:r>
    </w:p>
    <w:p w14:paraId="4AD7CD67" w14:textId="77777777" w:rsidR="00E44DA1" w:rsidRDefault="00E44DA1" w:rsidP="002967F9">
      <w:pPr>
        <w:ind w:firstLine="520"/>
        <w:jc w:val="both"/>
        <w:rPr>
          <w:sz w:val="28"/>
        </w:rPr>
      </w:pPr>
    </w:p>
    <w:p w14:paraId="32A12055" w14:textId="50403901" w:rsidR="005C682D" w:rsidRDefault="00E44DA1" w:rsidP="002967F9">
      <w:pPr>
        <w:ind w:firstLine="520"/>
        <w:jc w:val="both"/>
      </w:pPr>
      <w:r>
        <w:rPr>
          <w:noProof/>
        </w:rPr>
        <w:drawing>
          <wp:inline distT="0" distB="0" distL="0" distR="0" wp14:anchorId="5DB371E0" wp14:editId="3AC770CD">
            <wp:extent cx="6096000" cy="3457575"/>
            <wp:effectExtent l="0" t="57150" r="0" b="104775"/>
            <wp:docPr id="249626510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A62233C" w14:textId="5E98C4DD" w:rsidR="005C682D" w:rsidRDefault="005C682D">
      <w:pPr>
        <w:jc w:val="center"/>
      </w:pPr>
    </w:p>
    <w:p w14:paraId="51EEA424" w14:textId="77777777" w:rsidR="005C682D" w:rsidRDefault="003C7196">
      <w:pPr>
        <w:jc w:val="center"/>
      </w:pPr>
      <w:r>
        <w:rPr>
          <w:sz w:val="18"/>
        </w:rPr>
        <w:t>Блок-схема процесса визуального и графического оформления книги.</w:t>
      </w:r>
    </w:p>
    <w:p w14:paraId="4B1BCFC5" w14:textId="59CBC7D6" w:rsidR="005C682D" w:rsidRDefault="003C7196" w:rsidP="00E44DA1">
      <w:pPr>
        <w:ind w:firstLine="708"/>
        <w:jc w:val="both"/>
      </w:pPr>
      <w:r>
        <w:rPr>
          <w:sz w:val="28"/>
        </w:rPr>
        <w:t>Эта работа включает в себя ряд важных этапов. Прежде всего, это с</w:t>
      </w:r>
      <w:r>
        <w:rPr>
          <w:sz w:val="28"/>
        </w:rPr>
        <w:t>оздание единого стиля, который будет прослеживаться на всех страницах книги. Особое внимание будет уделено подбору и обработке фотографий. Ведь каждое изображение – это не просто картинка, это зримое свидетельство подвига, лицо героя, мгновение истории. Не</w:t>
      </w:r>
      <w:r>
        <w:rPr>
          <w:sz w:val="28"/>
        </w:rPr>
        <w:t>обходимо тщательно отобрать самые выразительные и качественные снимки, провести их ретушь и цветокоррекцию, чтобы они максимально точно передавали атмосферу событий и эмоции людей, при этом соблюдая этические нормы и не допуская излишней натуралистичности,</w:t>
      </w:r>
      <w:r>
        <w:rPr>
          <w:sz w:val="28"/>
        </w:rPr>
        <w:t xml:space="preserve"> которая может быть неподходящей для нашей аудитории. </w:t>
      </w:r>
      <w:r>
        <w:rPr>
          <w:sz w:val="28"/>
        </w:rPr>
        <w:lastRenderedPageBreak/>
        <w:t>Каждая фотография должна быть не просто иллюстрацией, а дополнительным ключом к пониманию текста, связующим звеном между словом и образом.</w:t>
      </w:r>
    </w:p>
    <w:p w14:paraId="04FE987B" w14:textId="51B64D99" w:rsidR="005C682D" w:rsidRDefault="003C7196" w:rsidP="00E44DA1">
      <w:pPr>
        <w:ind w:firstLine="708"/>
        <w:jc w:val="both"/>
      </w:pPr>
      <w:r>
        <w:rPr>
          <w:sz w:val="28"/>
        </w:rPr>
        <w:t>Помимо фотографий, мы планируем использовать различные иллюстра</w:t>
      </w:r>
      <w:r>
        <w:rPr>
          <w:sz w:val="28"/>
        </w:rPr>
        <w:t>ции и инфографику. Это могут быть схематичные изображения, карты,</w:t>
      </w:r>
      <w:r w:rsidR="00E44DA1">
        <w:rPr>
          <w:sz w:val="28"/>
        </w:rPr>
        <w:t xml:space="preserve"> </w:t>
      </w:r>
      <w:r>
        <w:rPr>
          <w:sz w:val="28"/>
        </w:rPr>
        <w:t>хронологические линейки, которые помогут лучше ориентироваться в событиях, понимать операции и действия героев</w:t>
      </w:r>
      <w:r w:rsidR="002967F9">
        <w:rPr>
          <w:sz w:val="28"/>
        </w:rPr>
        <w:t>, выпускников нашей школы</w:t>
      </w:r>
      <w:r>
        <w:rPr>
          <w:sz w:val="28"/>
        </w:rPr>
        <w:t>. Инфографика особенно ценна для школьников</w:t>
      </w:r>
      <w:r w:rsidR="002967F9">
        <w:rPr>
          <w:sz w:val="28"/>
        </w:rPr>
        <w:t xml:space="preserve"> в том числе для наших детей с ОВЗ</w:t>
      </w:r>
      <w:r>
        <w:rPr>
          <w:sz w:val="28"/>
        </w:rPr>
        <w:t>, поскольку она позволяет наглядно представить сложные данные, статистики, структуру подразделений или ход боевых действий в простой и понятной форме. Важно, чтобы все эти элементы были не просто украшением, а функциональной частью из</w:t>
      </w:r>
      <w:r>
        <w:rPr>
          <w:sz w:val="28"/>
        </w:rPr>
        <w:t xml:space="preserve">дания, помогающей усваивать информацию и делающей ее более запоминающейся. </w:t>
      </w:r>
    </w:p>
    <w:p w14:paraId="362C46FB" w14:textId="42408304" w:rsidR="005C682D" w:rsidRDefault="003C7196" w:rsidP="00E44DA1">
      <w:pPr>
        <w:ind w:firstLine="708"/>
        <w:jc w:val="both"/>
      </w:pPr>
      <w:r>
        <w:rPr>
          <w:sz w:val="28"/>
        </w:rPr>
        <w:t>Конечная цель всех этих усилий – обеспечение эстетической привлекательности и максимального удобства восприятия информации для читателя. Книга должна быть легко читаема, а ее стран</w:t>
      </w:r>
      <w:r>
        <w:rPr>
          <w:sz w:val="28"/>
        </w:rPr>
        <w:t xml:space="preserve">ицы должны открывать перед читателем мир героев без лишних усилий. </w:t>
      </w:r>
      <w:r w:rsidR="00E44DA1">
        <w:rPr>
          <w:sz w:val="28"/>
        </w:rPr>
        <w:t>Р</w:t>
      </w:r>
      <w:r>
        <w:rPr>
          <w:sz w:val="28"/>
        </w:rPr>
        <w:t>асположение текста, изображений и графических элементов будет тщательно продумана, чтобы избежать перегруженности, создать гармоничное пространство и направлять взгляд читателя по ключевым</w:t>
      </w:r>
      <w:r>
        <w:rPr>
          <w:sz w:val="28"/>
        </w:rPr>
        <w:t xml:space="preserve"> моментам. Мы хотим, чтобы "Книга Героев</w:t>
      </w:r>
      <w:r w:rsidR="002967F9">
        <w:rPr>
          <w:sz w:val="28"/>
        </w:rPr>
        <w:t xml:space="preserve"> СВО</w:t>
      </w:r>
      <w:r>
        <w:rPr>
          <w:sz w:val="28"/>
        </w:rPr>
        <w:t xml:space="preserve">" стала не просто сборником фактов, а произведением </w:t>
      </w:r>
      <w:r w:rsidR="002967F9">
        <w:rPr>
          <w:sz w:val="28"/>
        </w:rPr>
        <w:t>коллективного творчества</w:t>
      </w:r>
      <w:r>
        <w:rPr>
          <w:sz w:val="28"/>
        </w:rPr>
        <w:t xml:space="preserve">, которое своим внешним видом будет внушать уважение и гордость, способствуя формированию глубокого эмоционального отклика у </w:t>
      </w:r>
      <w:r w:rsidR="002967F9">
        <w:rPr>
          <w:sz w:val="28"/>
        </w:rPr>
        <w:t>детей и общественности</w:t>
      </w:r>
      <w:r>
        <w:rPr>
          <w:sz w:val="28"/>
        </w:rPr>
        <w:t>. Это позволит эффективно реализовать дальнейший педагогический и воспитательный потенциал издания, делая героев СВО ближе и понятнее для подрастающего поколения.</w:t>
      </w:r>
    </w:p>
    <w:p w14:paraId="6864B80E" w14:textId="77777777" w:rsidR="005C682D" w:rsidRDefault="003C7196" w:rsidP="002967F9">
      <w:pPr>
        <w:jc w:val="both"/>
      </w:pPr>
      <w:r>
        <w:t>Таблица визуального и графического оформления проекта.</w:t>
      </w:r>
    </w:p>
    <w:tbl>
      <w:tblPr>
        <w:tblStyle w:val="-43"/>
        <w:tblW w:w="9918" w:type="dxa"/>
        <w:tblLook w:val="04A0" w:firstRow="1" w:lastRow="0" w:firstColumn="1" w:lastColumn="0" w:noHBand="0" w:noVBand="1"/>
      </w:tblPr>
      <w:tblGrid>
        <w:gridCol w:w="3090"/>
        <w:gridCol w:w="2551"/>
        <w:gridCol w:w="4277"/>
      </w:tblGrid>
      <w:tr w:rsidR="005C682D" w14:paraId="6DF8DE94" w14:textId="77777777" w:rsidTr="00E44D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5D27D" w14:textId="77777777" w:rsidR="005C682D" w:rsidRDefault="003C7196" w:rsidP="002967F9">
            <w:pPr>
              <w:jc w:val="both"/>
            </w:pPr>
            <w:r>
              <w:t>Направление</w:t>
            </w:r>
          </w:p>
        </w:tc>
        <w:tc>
          <w:tcPr>
            <w:tcW w:w="0" w:type="auto"/>
          </w:tcPr>
          <w:p w14:paraId="43990AB5" w14:textId="77777777" w:rsidR="005C682D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задачи</w:t>
            </w:r>
          </w:p>
        </w:tc>
        <w:tc>
          <w:tcPr>
            <w:tcW w:w="4277" w:type="dxa"/>
          </w:tcPr>
          <w:p w14:paraId="613CA0FC" w14:textId="77777777" w:rsidR="005C682D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Ожидаемый результат</w:t>
            </w:r>
          </w:p>
        </w:tc>
      </w:tr>
      <w:tr w:rsidR="005C682D" w14:paraId="0917BBC1" w14:textId="77777777" w:rsidTr="00E44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7FB757" w14:textId="77777777" w:rsidR="005C682D" w:rsidRDefault="003C7196" w:rsidP="002967F9">
            <w:pPr>
              <w:jc w:val="both"/>
            </w:pPr>
            <w:r>
              <w:t>Дизайн и верстка</w:t>
            </w:r>
          </w:p>
        </w:tc>
        <w:tc>
          <w:tcPr>
            <w:tcW w:w="0" w:type="auto"/>
          </w:tcPr>
          <w:p w14:paraId="61A9943E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Разработка общего стиля, макета и шрифтов для книги.</w:t>
            </w:r>
          </w:p>
        </w:tc>
        <w:tc>
          <w:tcPr>
            <w:tcW w:w="4277" w:type="dxa"/>
          </w:tcPr>
          <w:p w14:paraId="41A8F04E" w14:textId="5A172D22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Единый, узнаваемый и удобный для чтения дизайн </w:t>
            </w:r>
            <w:r w:rsidR="002967F9">
              <w:t xml:space="preserve">электронной и печатной версии </w:t>
            </w:r>
            <w:r>
              <w:t>книги.</w:t>
            </w:r>
          </w:p>
        </w:tc>
      </w:tr>
      <w:tr w:rsidR="005C682D" w14:paraId="37F2D2ED" w14:textId="77777777" w:rsidTr="00E44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8A7F4D" w14:textId="77777777" w:rsidR="005C682D" w:rsidRDefault="003C7196" w:rsidP="002967F9">
            <w:pPr>
              <w:jc w:val="both"/>
            </w:pPr>
            <w:r>
              <w:t>Фотоматериалы</w:t>
            </w:r>
          </w:p>
        </w:tc>
        <w:tc>
          <w:tcPr>
            <w:tcW w:w="0" w:type="auto"/>
          </w:tcPr>
          <w:p w14:paraId="5242A2E9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Сбор, обработка и ретушь фотографий героев и событ</w:t>
            </w:r>
            <w:r>
              <w:t>ий СВО.</w:t>
            </w:r>
          </w:p>
        </w:tc>
        <w:tc>
          <w:tcPr>
            <w:tcW w:w="4277" w:type="dxa"/>
          </w:tcPr>
          <w:p w14:paraId="61709AE3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Высококачественные, исторически достоверные и эмоционально значимые изображения.</w:t>
            </w:r>
          </w:p>
        </w:tc>
      </w:tr>
      <w:tr w:rsidR="005C682D" w14:paraId="681D324A" w14:textId="77777777" w:rsidTr="00E44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92AD7A" w14:textId="77777777" w:rsidR="005C682D" w:rsidRDefault="003C7196" w:rsidP="002967F9">
            <w:pPr>
              <w:jc w:val="both"/>
            </w:pPr>
            <w:r>
              <w:t>Иллюстрации/Инфографика</w:t>
            </w:r>
          </w:p>
        </w:tc>
        <w:tc>
          <w:tcPr>
            <w:tcW w:w="0" w:type="auto"/>
          </w:tcPr>
          <w:p w14:paraId="0B162A4B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Создание иллюстраций, карт, схем и инфографики для визуализации данных и событий.</w:t>
            </w:r>
          </w:p>
        </w:tc>
        <w:tc>
          <w:tcPr>
            <w:tcW w:w="4277" w:type="dxa"/>
          </w:tcPr>
          <w:p w14:paraId="6C613438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Наглядные и понятные графические элементы, </w:t>
            </w:r>
            <w:r>
              <w:t>дополняющие текстовую информацию.</w:t>
            </w:r>
          </w:p>
        </w:tc>
      </w:tr>
      <w:tr w:rsidR="005C682D" w14:paraId="35EBA0CF" w14:textId="77777777" w:rsidTr="00E44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1F3B17" w14:textId="77777777" w:rsidR="005C682D" w:rsidRDefault="003C7196" w:rsidP="002967F9">
            <w:pPr>
              <w:jc w:val="both"/>
            </w:pPr>
            <w:r>
              <w:t>Эстетика и восприятие</w:t>
            </w:r>
          </w:p>
        </w:tc>
        <w:tc>
          <w:tcPr>
            <w:tcW w:w="0" w:type="auto"/>
          </w:tcPr>
          <w:p w14:paraId="202AC503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Обеспечение гармоничного сочетания всех визуальных элементов для удобства восприятия.</w:t>
            </w:r>
          </w:p>
        </w:tc>
        <w:tc>
          <w:tcPr>
            <w:tcW w:w="4277" w:type="dxa"/>
          </w:tcPr>
          <w:p w14:paraId="23D4CDE5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Привлекательная и легкая для восприятия читателем книга.</w:t>
            </w:r>
          </w:p>
        </w:tc>
      </w:tr>
    </w:tbl>
    <w:p w14:paraId="2B84FE24" w14:textId="77777777" w:rsidR="005C682D" w:rsidRDefault="003C7196" w:rsidP="002967F9">
      <w:pPr>
        <w:jc w:val="both"/>
      </w:pPr>
      <w:r>
        <w:t xml:space="preserve">Таблица 6: Таблица визуального и </w:t>
      </w:r>
      <w:r>
        <w:t>графического оформления проекта.</w:t>
      </w:r>
    </w:p>
    <w:p w14:paraId="00B4370B" w14:textId="501E5DEC" w:rsidR="005C682D" w:rsidRDefault="00E44DA1" w:rsidP="00E44DA1">
      <w:pPr>
        <w:pStyle w:val="1"/>
        <w:shd w:val="clear" w:color="auto" w:fill="92D050"/>
      </w:pPr>
      <w:r>
        <w:lastRenderedPageBreak/>
        <w:t>2.5. Педагогический и воспитательный потенциал книги</w:t>
      </w:r>
    </w:p>
    <w:p w14:paraId="1CB0445D" w14:textId="634683BD" w:rsidR="005C682D" w:rsidRDefault="003C7196" w:rsidP="002967F9">
      <w:pPr>
        <w:ind w:firstLine="520"/>
        <w:jc w:val="both"/>
      </w:pPr>
      <w:r>
        <w:rPr>
          <w:sz w:val="28"/>
        </w:rPr>
        <w:t>Продолжая тему создания "Книги Героев</w:t>
      </w:r>
      <w:r w:rsidR="002967F9">
        <w:rPr>
          <w:sz w:val="28"/>
        </w:rPr>
        <w:t xml:space="preserve"> СВО</w:t>
      </w:r>
      <w:r>
        <w:rPr>
          <w:sz w:val="28"/>
        </w:rPr>
        <w:t>", раскрывающую подвиги участников Специальной Военной Операции, логично перейти к анализу её важной роли в формировании подраста</w:t>
      </w:r>
      <w:r>
        <w:rPr>
          <w:sz w:val="28"/>
        </w:rPr>
        <w:t>ющего поколения. Ведь сама идея проекта заключается не только в сохранении памяти, но и в активном использовании собранных материалов для воспитания. Таким образом, следующим шагом после формирования структуры и содержания книги, а также её визуального офо</w:t>
      </w:r>
      <w:r>
        <w:rPr>
          <w:sz w:val="28"/>
        </w:rPr>
        <w:t>рмления, представляется необходимым глубокое осмысление того, как этот уникальный ресурс может быть применён в педагогической практике.</w:t>
      </w:r>
    </w:p>
    <w:p w14:paraId="313B7370" w14:textId="77777777" w:rsidR="005C682D" w:rsidRDefault="003C7196" w:rsidP="002967F9">
      <w:pPr>
        <w:jc w:val="both"/>
      </w:pPr>
      <w:r>
        <w:rPr>
          <w:noProof/>
        </w:rPr>
        <w:drawing>
          <wp:inline distT="0" distB="0" distL="0" distR="0" wp14:anchorId="7A22318D" wp14:editId="0CD3EAD5">
            <wp:extent cx="5486400" cy="5261991"/>
            <wp:effectExtent l="0" t="0" r="0" b="0"/>
            <wp:docPr id="196" name="Image 52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5212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51E3" w14:textId="77777777" w:rsidR="005C682D" w:rsidRDefault="003C7196" w:rsidP="002967F9">
      <w:pPr>
        <w:jc w:val="both"/>
      </w:pPr>
      <w:r>
        <w:rPr>
          <w:sz w:val="18"/>
        </w:rPr>
        <w:t>Диаграмма, отражающая педагогический и воспитательный потенциал книги героев СВО.</w:t>
      </w:r>
    </w:p>
    <w:p w14:paraId="2FFA4A85" w14:textId="60891E15" w:rsidR="005C682D" w:rsidRDefault="003C7196" w:rsidP="00E44DA1">
      <w:pPr>
        <w:ind w:firstLine="708"/>
        <w:jc w:val="both"/>
      </w:pPr>
      <w:r>
        <w:rPr>
          <w:sz w:val="28"/>
        </w:rPr>
        <w:t>"Книга Героев</w:t>
      </w:r>
      <w:r w:rsidR="006C1FD6">
        <w:rPr>
          <w:sz w:val="28"/>
        </w:rPr>
        <w:t xml:space="preserve"> СВО</w:t>
      </w:r>
      <w:r>
        <w:rPr>
          <w:sz w:val="28"/>
        </w:rPr>
        <w:t>" обладает колоссал</w:t>
      </w:r>
      <w:r>
        <w:rPr>
          <w:sz w:val="28"/>
        </w:rPr>
        <w:t xml:space="preserve">ьным педагогическим и воспитательным потенциалом, который необходимо не просто отметить, но и разработать конкретные механизмы его реализации. Она не просто сборник биографий и описаний подвигов, это мощный инструмент для формирования у </w:t>
      </w:r>
      <w:r w:rsidR="006C1FD6">
        <w:rPr>
          <w:sz w:val="28"/>
        </w:rPr>
        <w:t xml:space="preserve">детей и </w:t>
      </w:r>
      <w:r>
        <w:rPr>
          <w:sz w:val="28"/>
        </w:rPr>
        <w:t>молодежи</w:t>
      </w:r>
      <w:r w:rsidR="006C1FD6">
        <w:rPr>
          <w:sz w:val="28"/>
        </w:rPr>
        <w:t xml:space="preserve">, </w:t>
      </w:r>
      <w:r>
        <w:rPr>
          <w:sz w:val="28"/>
        </w:rPr>
        <w:t>ш</w:t>
      </w:r>
      <w:r>
        <w:rPr>
          <w:sz w:val="28"/>
        </w:rPr>
        <w:t xml:space="preserve">кольников фундаментальных ценностей: патриотизма, мужества, готовности к самопожертвованию, уважения к исторической памяти и понимания гражданского долга. Герои Специальной Военной Операции, чьи </w:t>
      </w:r>
      <w:r>
        <w:rPr>
          <w:sz w:val="28"/>
        </w:rPr>
        <w:lastRenderedPageBreak/>
        <w:t>истории будут представлены в книге, становятся не абстрактным</w:t>
      </w:r>
      <w:r>
        <w:rPr>
          <w:sz w:val="28"/>
        </w:rPr>
        <w:t xml:space="preserve">и персонажами из прошлого, а современными примерами для подражания, чья доблесть и бескорыстие являются живым доказательством силы духа российского </w:t>
      </w:r>
      <w:r w:rsidR="006C1FD6">
        <w:rPr>
          <w:sz w:val="28"/>
        </w:rPr>
        <w:t>солдата</w:t>
      </w:r>
      <w:r>
        <w:rPr>
          <w:sz w:val="28"/>
        </w:rPr>
        <w:t>. Эти примеры, детально проработанные и осмысленные в книге, предоставляют уникальную возможность для</w:t>
      </w:r>
      <w:r>
        <w:rPr>
          <w:sz w:val="28"/>
        </w:rPr>
        <w:t xml:space="preserve"> предметного диалога с детьми и подростками о понятиях чести, ответственности и любви к Родине.</w:t>
      </w:r>
    </w:p>
    <w:p w14:paraId="30099268" w14:textId="5644EEE8" w:rsidR="005C682D" w:rsidRDefault="003C7196" w:rsidP="00E44DA1">
      <w:pPr>
        <w:ind w:firstLine="708"/>
        <w:jc w:val="both"/>
      </w:pPr>
      <w:r>
        <w:rPr>
          <w:sz w:val="28"/>
        </w:rPr>
        <w:t>Для педагогов "Книга Героев</w:t>
      </w:r>
      <w:r w:rsidR="006C1FD6">
        <w:rPr>
          <w:sz w:val="28"/>
        </w:rPr>
        <w:t xml:space="preserve"> СВО</w:t>
      </w:r>
      <w:r>
        <w:rPr>
          <w:sz w:val="28"/>
        </w:rPr>
        <w:t>" может стать основой для проведения уроков мужества, классных часов, внеклассных мероприятий и даже проектной деятельности. Испо</w:t>
      </w:r>
      <w:r>
        <w:rPr>
          <w:sz w:val="28"/>
        </w:rPr>
        <w:t>льзование реальных историй современных героев позволяет оживить учебный процесс, сделать его более эмоционально насыщенным и личностно значимым. Преподаватели истории, обществознания, литературы смогут использовать материалы книги для иллюстрации теоретиче</w:t>
      </w:r>
      <w:r>
        <w:rPr>
          <w:sz w:val="28"/>
        </w:rPr>
        <w:t xml:space="preserve">ских аспектов, формирования критического мышления и развития эмпатии у учащихся. Например, при изучении темы "История России в XXI веке" или "Гражданское общество и патриотизм", примеры из "Книги Героев" позволят учащимся не только узнать о событиях, но и </w:t>
      </w:r>
      <w:r>
        <w:rPr>
          <w:sz w:val="28"/>
        </w:rPr>
        <w:t>осознать их значение через призму судеб конкретных людей. Важно, чтобы педагоги получили не просто книгу, а набор методических рекомендаций, подсказывающих, как эффективно интегрировать этот материал в образовательную программу, какие вопросы задавать, как</w:t>
      </w:r>
      <w:r>
        <w:rPr>
          <w:sz w:val="28"/>
        </w:rPr>
        <w:t>ие дискуссии инициировать для максимального раскрытия воспитательного эффекта.</w:t>
      </w:r>
    </w:p>
    <w:p w14:paraId="7A425B32" w14:textId="38887707" w:rsidR="005C682D" w:rsidRDefault="003C7196" w:rsidP="00E44DA1">
      <w:pPr>
        <w:ind w:firstLine="708"/>
        <w:jc w:val="both"/>
      </w:pPr>
      <w:r>
        <w:rPr>
          <w:sz w:val="28"/>
        </w:rPr>
        <w:t>Родители, в свою очередь, могут использовать "Книгу Героев</w:t>
      </w:r>
      <w:r w:rsidR="006C1FD6">
        <w:rPr>
          <w:sz w:val="28"/>
        </w:rPr>
        <w:t xml:space="preserve"> СВО</w:t>
      </w:r>
      <w:r>
        <w:rPr>
          <w:sz w:val="28"/>
        </w:rPr>
        <w:t>" для личного воспитания детей. Обсуждение подвигов героев в семейном кругу способствует укреплению семейных ценнос</w:t>
      </w:r>
      <w:r>
        <w:rPr>
          <w:sz w:val="28"/>
        </w:rPr>
        <w:t>тей, формированию чувства гордости за свою страну и её защитников. Это прекрасная возможность для родителей рассказать детям о важности защиты Отечества, о том, что такое настоящий героизм, и как важно быть стойким и преданным своим идеалам. Примеры из кни</w:t>
      </w:r>
      <w:r>
        <w:rPr>
          <w:sz w:val="28"/>
        </w:rPr>
        <w:t>ги могут стать отправной точкой для бесед о моральных принципах, о выборе жизненного пути и о том, как каждый человек может внести свой вклад в развитие общества. Рекомендации для родителей могли бы включать не только советы по прочтению книги с детьми, но</w:t>
      </w:r>
      <w:r>
        <w:rPr>
          <w:sz w:val="28"/>
        </w:rPr>
        <w:t xml:space="preserve"> и примеры вопросов для обсуждения, а также идеи для совместных мероприятий, направленных на патриотическое воспитание, будь то посещение музеев или участие в акциях памяти.</w:t>
      </w:r>
    </w:p>
    <w:p w14:paraId="5EB18EF0" w14:textId="3A5C6122" w:rsidR="005C682D" w:rsidRDefault="003C7196" w:rsidP="00E44DA1">
      <w:pPr>
        <w:ind w:firstLine="708"/>
        <w:jc w:val="both"/>
      </w:pPr>
      <w:r>
        <w:rPr>
          <w:sz w:val="28"/>
        </w:rPr>
        <w:t>Для различных организаций, таких как военно-патриотические клубы, юнармейские отря</w:t>
      </w:r>
      <w:r>
        <w:rPr>
          <w:sz w:val="28"/>
        </w:rPr>
        <w:t>ды, молодежные объединения, "Книга Героев</w:t>
      </w:r>
      <w:r w:rsidR="006C1FD6">
        <w:rPr>
          <w:sz w:val="28"/>
        </w:rPr>
        <w:t xml:space="preserve"> СВО</w:t>
      </w:r>
      <w:r>
        <w:rPr>
          <w:sz w:val="28"/>
        </w:rPr>
        <w:t>" станет незаменимым подспорьем в их деятельности. Она может использоваться как учебное пособие при подготовке к соревнованиям, так и источник вдохновения для проведения различных патриотических мероприятий. Соз</w:t>
      </w:r>
      <w:r>
        <w:rPr>
          <w:sz w:val="28"/>
        </w:rPr>
        <w:t>дание тематических выставок, организация встреч с ветеранами СВО (если это будет возможно и уместно), проведение конкурсов эссе или рисунков на основе материалов книги – все это позволит углубить понимание молодежью значения подвига и сформировать активную</w:t>
      </w:r>
      <w:r>
        <w:rPr>
          <w:sz w:val="28"/>
        </w:rPr>
        <w:t xml:space="preserve"> гражданскую позицию. Особое внимание следует уделить разработке рекомендаций по проведению интерактивных </w:t>
      </w:r>
      <w:r>
        <w:rPr>
          <w:sz w:val="28"/>
        </w:rPr>
        <w:lastRenderedPageBreak/>
        <w:t>занятий, деловых игр или квестов, которые сделают изучение материала максимально увлекательным и эффективным для молодежной аудитории, стимулируя их к</w:t>
      </w:r>
      <w:r>
        <w:rPr>
          <w:sz w:val="28"/>
        </w:rPr>
        <w:t xml:space="preserve"> самостоятельным размышлениям и действиям. Таким образом, "Книга Героев</w:t>
      </w:r>
      <w:r w:rsidR="006C1FD6">
        <w:rPr>
          <w:sz w:val="28"/>
        </w:rPr>
        <w:t xml:space="preserve"> СВО</w:t>
      </w:r>
      <w:r>
        <w:rPr>
          <w:sz w:val="28"/>
        </w:rPr>
        <w:t>" должна стать не просто артефактом, а живым инструментом формирования осознанного патриотизма и гражданской ответственности.</w:t>
      </w:r>
    </w:p>
    <w:p w14:paraId="5CC57E1A" w14:textId="77777777" w:rsidR="005C682D" w:rsidRDefault="005C682D" w:rsidP="002967F9">
      <w:pPr>
        <w:jc w:val="both"/>
      </w:pPr>
    </w:p>
    <w:p w14:paraId="1F83A162" w14:textId="748E8C00" w:rsidR="005C682D" w:rsidRDefault="003C7196" w:rsidP="002967F9">
      <w:pPr>
        <w:jc w:val="both"/>
      </w:pPr>
      <w:r>
        <w:t xml:space="preserve">Методы реализации воспитательного потенциала </w:t>
      </w:r>
      <w:r>
        <w:t>«Книги Героев</w:t>
      </w:r>
      <w:r w:rsidR="006C1FD6">
        <w:t xml:space="preserve"> СВО</w:t>
      </w:r>
      <w:r>
        <w:t>»</w:t>
      </w:r>
    </w:p>
    <w:tbl>
      <w:tblPr>
        <w:tblStyle w:val="-53"/>
        <w:tblW w:w="9634" w:type="dxa"/>
        <w:tblLook w:val="04A0" w:firstRow="1" w:lastRow="0" w:firstColumn="1" w:lastColumn="0" w:noHBand="0" w:noVBand="1"/>
      </w:tblPr>
      <w:tblGrid>
        <w:gridCol w:w="1789"/>
        <w:gridCol w:w="2356"/>
        <w:gridCol w:w="2359"/>
        <w:gridCol w:w="3130"/>
      </w:tblGrid>
      <w:tr w:rsidR="005C682D" w14:paraId="4E69F780" w14:textId="77777777" w:rsidTr="001B6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D302B2" w14:textId="77777777" w:rsidR="005C682D" w:rsidRDefault="003C7196" w:rsidP="002967F9">
            <w:pPr>
              <w:jc w:val="both"/>
            </w:pPr>
            <w:r>
              <w:t>Метод</w:t>
            </w:r>
          </w:p>
        </w:tc>
        <w:tc>
          <w:tcPr>
            <w:tcW w:w="0" w:type="auto"/>
          </w:tcPr>
          <w:p w14:paraId="151B3531" w14:textId="77777777" w:rsidR="005C682D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Цель</w:t>
            </w:r>
          </w:p>
        </w:tc>
        <w:tc>
          <w:tcPr>
            <w:tcW w:w="0" w:type="auto"/>
          </w:tcPr>
          <w:p w14:paraId="4FD45A10" w14:textId="77777777" w:rsidR="005C682D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Пример реализации</w:t>
            </w:r>
          </w:p>
        </w:tc>
        <w:tc>
          <w:tcPr>
            <w:tcW w:w="3130" w:type="dxa"/>
          </w:tcPr>
          <w:p w14:paraId="208FF9AC" w14:textId="77777777" w:rsidR="005C682D" w:rsidRDefault="003C7196" w:rsidP="00296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Ожидаемый результат</w:t>
            </w:r>
          </w:p>
        </w:tc>
      </w:tr>
      <w:tr w:rsidR="005C682D" w14:paraId="5FA8A214" w14:textId="77777777" w:rsidTr="001B6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48D64C" w14:textId="77777777" w:rsidR="005C682D" w:rsidRDefault="003C7196" w:rsidP="002967F9">
            <w:pPr>
              <w:jc w:val="both"/>
            </w:pPr>
            <w:r>
              <w:t>Классные часы и уроки мужества</w:t>
            </w:r>
          </w:p>
        </w:tc>
        <w:tc>
          <w:tcPr>
            <w:tcW w:w="0" w:type="auto"/>
          </w:tcPr>
          <w:p w14:paraId="4F51F18F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Формирование патриотического сознания и уважения к подвигу</w:t>
            </w:r>
          </w:p>
        </w:tc>
        <w:tc>
          <w:tcPr>
            <w:tcW w:w="0" w:type="auto"/>
          </w:tcPr>
          <w:p w14:paraId="15ACCD86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Обсуждение биографий героев, просмотр документальных материалов</w:t>
            </w:r>
          </w:p>
        </w:tc>
        <w:tc>
          <w:tcPr>
            <w:tcW w:w="3130" w:type="dxa"/>
          </w:tcPr>
          <w:p w14:paraId="2155479A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Углубление знаний о СВО, развитие</w:t>
            </w:r>
            <w:r>
              <w:t xml:space="preserve"> эмоционального отклика</w:t>
            </w:r>
          </w:p>
        </w:tc>
      </w:tr>
      <w:tr w:rsidR="005C682D" w14:paraId="44D7726F" w14:textId="77777777" w:rsidTr="001B6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5ECFE0" w14:textId="77777777" w:rsidR="005C682D" w:rsidRDefault="003C7196" w:rsidP="002967F9">
            <w:pPr>
              <w:jc w:val="both"/>
            </w:pPr>
            <w:r>
              <w:t>Проектная деятельность учащихся</w:t>
            </w:r>
          </w:p>
        </w:tc>
        <w:tc>
          <w:tcPr>
            <w:tcW w:w="0" w:type="auto"/>
          </w:tcPr>
          <w:p w14:paraId="4759B2D2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Развитие исследовательских навыков и творческого потенциала</w:t>
            </w:r>
          </w:p>
        </w:tc>
        <w:tc>
          <w:tcPr>
            <w:tcW w:w="0" w:type="auto"/>
          </w:tcPr>
          <w:p w14:paraId="572DF216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Создание презентаций, докладов о героях, написание эссе</w:t>
            </w:r>
          </w:p>
        </w:tc>
        <w:tc>
          <w:tcPr>
            <w:tcW w:w="3130" w:type="dxa"/>
          </w:tcPr>
          <w:p w14:paraId="18AD20FE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Формирование активной гражданской позиции, умение анализировать </w:t>
            </w:r>
            <w:r>
              <w:t>информацию</w:t>
            </w:r>
          </w:p>
        </w:tc>
      </w:tr>
      <w:tr w:rsidR="005C682D" w14:paraId="40CF9E6C" w14:textId="77777777" w:rsidTr="001B6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4DF514" w14:textId="77777777" w:rsidR="005C682D" w:rsidRDefault="003C7196" w:rsidP="002967F9">
            <w:pPr>
              <w:jc w:val="both"/>
            </w:pPr>
            <w:r>
              <w:t>Встречи с ветеранами и участниками СВО</w:t>
            </w:r>
          </w:p>
        </w:tc>
        <w:tc>
          <w:tcPr>
            <w:tcW w:w="0" w:type="auto"/>
          </w:tcPr>
          <w:p w14:paraId="01BFB133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Установление живой связи с историей, героическими личностями</w:t>
            </w:r>
          </w:p>
        </w:tc>
        <w:tc>
          <w:tcPr>
            <w:tcW w:w="0" w:type="auto"/>
          </w:tcPr>
          <w:p w14:paraId="31FD9618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Организация диалога, вопросов и ответов, обмен опытом</w:t>
            </w:r>
          </w:p>
        </w:tc>
        <w:tc>
          <w:tcPr>
            <w:tcW w:w="3130" w:type="dxa"/>
          </w:tcPr>
          <w:p w14:paraId="6873E2C5" w14:textId="77777777" w:rsidR="005C682D" w:rsidRDefault="003C7196" w:rsidP="002967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Воспитание чувства сопричастности, уважения к старшим поколениям</w:t>
            </w:r>
          </w:p>
        </w:tc>
      </w:tr>
      <w:tr w:rsidR="005C682D" w14:paraId="4AE3401C" w14:textId="77777777" w:rsidTr="001B6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FD5C90" w14:textId="77777777" w:rsidR="005C682D" w:rsidRDefault="003C7196" w:rsidP="002967F9">
            <w:pPr>
              <w:jc w:val="both"/>
            </w:pPr>
            <w:r>
              <w:t>Конкурсы и викторины</w:t>
            </w:r>
          </w:p>
        </w:tc>
        <w:tc>
          <w:tcPr>
            <w:tcW w:w="0" w:type="auto"/>
          </w:tcPr>
          <w:p w14:paraId="4DD4FD84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Повышение интереса к истории и героям СВО</w:t>
            </w:r>
          </w:p>
        </w:tc>
        <w:tc>
          <w:tcPr>
            <w:tcW w:w="0" w:type="auto"/>
          </w:tcPr>
          <w:p w14:paraId="7F0E9EDF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Проведение интеллектуальных состязаний по материалам книги</w:t>
            </w:r>
          </w:p>
        </w:tc>
        <w:tc>
          <w:tcPr>
            <w:tcW w:w="3130" w:type="dxa"/>
          </w:tcPr>
          <w:p w14:paraId="6EF1BCC2" w14:textId="77777777" w:rsidR="005C682D" w:rsidRDefault="003C7196" w:rsidP="00296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Закрепление знаний, развитие соревновательного духа и коллективизма</w:t>
            </w:r>
          </w:p>
        </w:tc>
      </w:tr>
    </w:tbl>
    <w:p w14:paraId="0B1F3FBA" w14:textId="77777777" w:rsidR="005C682D" w:rsidRDefault="003C7196" w:rsidP="002967F9">
      <w:pPr>
        <w:jc w:val="both"/>
      </w:pPr>
      <w:r>
        <w:t>Таблица 7: Методы реализации воспитательного потенциала «Книги Героев»</w:t>
      </w:r>
    </w:p>
    <w:p w14:paraId="48DC75F9" w14:textId="77777777" w:rsidR="005C682D" w:rsidRDefault="003C7196" w:rsidP="002967F9">
      <w:pPr>
        <w:jc w:val="both"/>
      </w:pPr>
      <w:r>
        <w:br w:type="page"/>
      </w:r>
    </w:p>
    <w:p w14:paraId="4CA69C29" w14:textId="77777777" w:rsidR="005C682D" w:rsidRDefault="003C7196" w:rsidP="001B659E">
      <w:pPr>
        <w:pStyle w:val="1"/>
        <w:shd w:val="clear" w:color="auto" w:fill="92D050"/>
        <w:jc w:val="both"/>
      </w:pPr>
      <w:r>
        <w:lastRenderedPageBreak/>
        <w:t>Заключение</w:t>
      </w:r>
    </w:p>
    <w:p w14:paraId="2EC1AE68" w14:textId="28ECF91B" w:rsidR="005C682D" w:rsidRDefault="003C7196" w:rsidP="006C1FD6">
      <w:pPr>
        <w:ind w:firstLine="520"/>
        <w:jc w:val="both"/>
      </w:pPr>
      <w:bookmarkStart w:id="8" w:name="_Hlk212706787"/>
      <w:r>
        <w:rPr>
          <w:sz w:val="28"/>
        </w:rPr>
        <w:t xml:space="preserve">Итак, мы пришли к финальной черте нашего </w:t>
      </w:r>
      <w:r w:rsidR="006C1FD6">
        <w:rPr>
          <w:sz w:val="28"/>
        </w:rPr>
        <w:t>социальн</w:t>
      </w:r>
      <w:r>
        <w:rPr>
          <w:sz w:val="28"/>
        </w:rPr>
        <w:t xml:space="preserve">ого проекта "Книга Героев Специальной Военной Операции: </w:t>
      </w:r>
      <w:r w:rsidR="006C1FD6">
        <w:rPr>
          <w:sz w:val="28"/>
        </w:rPr>
        <w:t>а</w:t>
      </w:r>
      <w:r>
        <w:rPr>
          <w:sz w:val="28"/>
        </w:rPr>
        <w:t xml:space="preserve">нализ и </w:t>
      </w:r>
      <w:r w:rsidR="006C1FD6">
        <w:rPr>
          <w:sz w:val="28"/>
        </w:rPr>
        <w:t>в</w:t>
      </w:r>
      <w:r>
        <w:rPr>
          <w:sz w:val="28"/>
        </w:rPr>
        <w:t xml:space="preserve">оспитательный </w:t>
      </w:r>
      <w:r w:rsidR="006C1FD6">
        <w:rPr>
          <w:sz w:val="28"/>
        </w:rPr>
        <w:t>п</w:t>
      </w:r>
      <w:r>
        <w:rPr>
          <w:sz w:val="28"/>
        </w:rPr>
        <w:t>отенциал". Весь путь, начиная от формирования идей и постановки целей, заканчивая детальной проработкой структуры б</w:t>
      </w:r>
      <w:r>
        <w:rPr>
          <w:sz w:val="28"/>
        </w:rPr>
        <w:t>удущей книги и методических рекомендаций, был направлен на создание ценного ресурса, способного не только сохранить память, но и вдохновить новое поколение. Задачей данного заключительного раздела является не просто подведение итогов, но и осмысление дости</w:t>
      </w:r>
      <w:r>
        <w:rPr>
          <w:sz w:val="28"/>
        </w:rPr>
        <w:t xml:space="preserve">гнутого, оценка влияния </w:t>
      </w:r>
      <w:r w:rsidR="006C1FD6">
        <w:rPr>
          <w:sz w:val="28"/>
        </w:rPr>
        <w:t>П</w:t>
      </w:r>
      <w:r>
        <w:rPr>
          <w:sz w:val="28"/>
        </w:rPr>
        <w:t>роекта на сохранение национальной памяти и обозначение его дальнейшего развития.</w:t>
      </w:r>
    </w:p>
    <w:p w14:paraId="574C99A1" w14:textId="77777777" w:rsidR="005C682D" w:rsidRDefault="003C7196">
      <w:pPr>
        <w:jc w:val="center"/>
      </w:pPr>
      <w:r>
        <w:rPr>
          <w:noProof/>
        </w:rPr>
        <w:drawing>
          <wp:inline distT="0" distB="0" distL="0" distR="0" wp14:anchorId="38E4A38E" wp14:editId="5DAB3293">
            <wp:extent cx="2790825" cy="5962650"/>
            <wp:effectExtent l="0" t="0" r="9525" b="0"/>
            <wp:docPr id="197" name="Image 52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5212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AB21" w14:textId="77777777" w:rsidR="005C682D" w:rsidRDefault="003C7196">
      <w:pPr>
        <w:jc w:val="center"/>
      </w:pPr>
      <w:r>
        <w:rPr>
          <w:sz w:val="18"/>
        </w:rPr>
        <w:t>Схема ключевых компонентов и результатов исследовательского проекта по "Книге Героев СВО".</w:t>
      </w:r>
    </w:p>
    <w:p w14:paraId="37E7CB35" w14:textId="3AD03077" w:rsidR="005C682D" w:rsidRDefault="003C7196" w:rsidP="001B659E">
      <w:pPr>
        <w:ind w:firstLine="708"/>
        <w:jc w:val="both"/>
      </w:pPr>
      <w:r>
        <w:rPr>
          <w:sz w:val="28"/>
        </w:rPr>
        <w:t xml:space="preserve">Мы с гордостью можем констатировать, что основные цели </w:t>
      </w:r>
      <w:r w:rsidR="006C1FD6">
        <w:rPr>
          <w:sz w:val="28"/>
        </w:rPr>
        <w:t>П</w:t>
      </w:r>
      <w:r>
        <w:rPr>
          <w:sz w:val="28"/>
        </w:rPr>
        <w:t>р</w:t>
      </w:r>
      <w:r>
        <w:rPr>
          <w:sz w:val="28"/>
        </w:rPr>
        <w:t xml:space="preserve">оекта были достигнуты. Удалось систематизировать и проанализировать значительный объем информации о героях Специальной Военной Операции, что стало основой </w:t>
      </w:r>
      <w:r>
        <w:rPr>
          <w:sz w:val="28"/>
        </w:rPr>
        <w:lastRenderedPageBreak/>
        <w:t>для формирования "Книги Героев</w:t>
      </w:r>
      <w:r w:rsidR="006C1FD6">
        <w:rPr>
          <w:sz w:val="28"/>
        </w:rPr>
        <w:t xml:space="preserve"> СВО</w:t>
      </w:r>
      <w:r>
        <w:rPr>
          <w:sz w:val="28"/>
        </w:rPr>
        <w:t>". В процессе работы над различными разделами – от обзора литератур</w:t>
      </w:r>
      <w:r>
        <w:rPr>
          <w:sz w:val="28"/>
        </w:rPr>
        <w:t>ы и исторического контекста до анализа биографий и подвигов – мы выявили общие черты и ценностные ориентиры, которыми руководствовались наши защитники. Эти аспекты, подробно изложенные в соответствующих частях проекта, позволили нам создать не просто сборн</w:t>
      </w:r>
      <w:r>
        <w:rPr>
          <w:sz w:val="28"/>
        </w:rPr>
        <w:t xml:space="preserve">ик фактов, а полноценное осмысление героизма в современных условиях. Проект доказал, что потребность в систематизации и популяризации информации о героях СВО действительно существует, и ее удовлетворение имеет огромное значение для формирования правильных </w:t>
      </w:r>
      <w:r>
        <w:rPr>
          <w:sz w:val="28"/>
        </w:rPr>
        <w:t>представлений о долге и чести, особенно среди молодежи.</w:t>
      </w:r>
    </w:p>
    <w:p w14:paraId="526B8F43" w14:textId="2591F645" w:rsidR="005C682D" w:rsidRDefault="003C7196" w:rsidP="001B659E">
      <w:pPr>
        <w:ind w:firstLine="708"/>
        <w:jc w:val="both"/>
      </w:pPr>
      <w:r>
        <w:rPr>
          <w:sz w:val="28"/>
        </w:rPr>
        <w:t>Эффективность предложенных решений прослеживается в нескольких ключевых аспектах. Прежде всего, разработанная структура "Книги Героев</w:t>
      </w:r>
      <w:r w:rsidR="006C1FD6">
        <w:rPr>
          <w:sz w:val="28"/>
        </w:rPr>
        <w:t xml:space="preserve"> СВО</w:t>
      </w:r>
      <w:r>
        <w:rPr>
          <w:sz w:val="28"/>
        </w:rPr>
        <w:t xml:space="preserve">" обеспечивает не только исчерпывающее освещение подвига, но и </w:t>
      </w:r>
      <w:r>
        <w:rPr>
          <w:sz w:val="28"/>
        </w:rPr>
        <w:t>его доступность для широкой аудитории, включая, что особенно важно, школьников старших классов и студентов. Визуальное и графическое оформление, над концепцией которого мы работали, призвано сделать материал максимально привлекательным и понятным, способст</w:t>
      </w:r>
      <w:r>
        <w:rPr>
          <w:sz w:val="28"/>
        </w:rPr>
        <w:t>вуя глубокому погружению в истории героев. Методические рекомендации по использованию книги в образовательных и воспитательных целях, разработанные в ходе проекта, являются практическим инструментом для педагогов и родителей, позволяющим эффективно использ</w:t>
      </w:r>
      <w:r>
        <w:rPr>
          <w:sz w:val="28"/>
        </w:rPr>
        <w:t>овать потенциал книги для формирования гражданственности и патриотизма. Таким образом, мы не только создали продукт, но и заложили основу для его активного применения.</w:t>
      </w:r>
    </w:p>
    <w:p w14:paraId="0363E379" w14:textId="3F733FCF" w:rsidR="005C682D" w:rsidRDefault="003C7196" w:rsidP="001B659E">
      <w:pPr>
        <w:ind w:firstLine="708"/>
        <w:jc w:val="both"/>
      </w:pPr>
      <w:r>
        <w:rPr>
          <w:sz w:val="28"/>
        </w:rPr>
        <w:t>Перспективы дальнейшего развития проекта "Книга Героев Специальной Военной Операции" каж</w:t>
      </w:r>
      <w:r>
        <w:rPr>
          <w:sz w:val="28"/>
        </w:rPr>
        <w:t>утся нам весьма обнадеживающими. Во-первых, работа над книгой может быть продолжена путем расширения географии исследуемых подвигов, включения новых историй и углубленного анализа отдельных аспектов. Во-вторых, существует возможность создания интерактивных</w:t>
      </w:r>
      <w:r>
        <w:rPr>
          <w:sz w:val="28"/>
        </w:rPr>
        <w:t xml:space="preserve"> версий книги, которые могли бы использовать мультимедийные технологии для еще более полного и эмоционального погружения в материал, что особенно актуально для современной молодежи. В-третьих, проект может стать основой для проведения регулярных образовате</w:t>
      </w:r>
      <w:r>
        <w:rPr>
          <w:sz w:val="28"/>
        </w:rPr>
        <w:t xml:space="preserve">льных мероприятий, лекций и встреч с ветеранами, которые будут способствовать прямой передаче опыта и ценностей. Наконец, интеграция "Книги </w:t>
      </w:r>
      <w:proofErr w:type="spellStart"/>
      <w:r>
        <w:rPr>
          <w:sz w:val="28"/>
        </w:rPr>
        <w:t>Героев</w:t>
      </w:r>
      <w:r w:rsidR="006C1FD6">
        <w:rPr>
          <w:sz w:val="28"/>
        </w:rPr>
        <w:t>СВО</w:t>
      </w:r>
      <w:proofErr w:type="spellEnd"/>
      <w:r>
        <w:rPr>
          <w:sz w:val="28"/>
        </w:rPr>
        <w:t>" в учебные программы позволит системно формировать у будущих поколений чувство гордости за Родину и уважен</w:t>
      </w:r>
      <w:r>
        <w:rPr>
          <w:sz w:val="28"/>
        </w:rPr>
        <w:t>ие к ее защитникам. Это обеспечит долгосрочный вклад проекта в сохранение национальной памяти и формирование мощного патриотического духа.</w:t>
      </w:r>
    </w:p>
    <w:p w14:paraId="2A1A3C2D" w14:textId="77777777" w:rsidR="005C682D" w:rsidRDefault="003C7196" w:rsidP="001B659E">
      <w:pPr>
        <w:ind w:firstLine="708"/>
        <w:jc w:val="both"/>
      </w:pPr>
      <w:r>
        <w:rPr>
          <w:sz w:val="28"/>
        </w:rPr>
        <w:t xml:space="preserve">В заключение, проект "Книга Героев Специальной Военной Операции" не просто исследовательская работа; это наш вклад в </w:t>
      </w:r>
      <w:r>
        <w:rPr>
          <w:sz w:val="28"/>
        </w:rPr>
        <w:t>сохранение бесценного наследия, которое формируют наши герои. Мы убеждены, что созданный ресурс станет маяком для многих, поспособствует укреплению духовно-нравственных основ общества и поможет молодому поколению осознать важность служения Отечеству. Мы см</w:t>
      </w:r>
      <w:r>
        <w:rPr>
          <w:sz w:val="28"/>
        </w:rPr>
        <w:t xml:space="preserve">огли показать, что истинный героизм – это не что-то далекое </w:t>
      </w:r>
      <w:r>
        <w:rPr>
          <w:sz w:val="28"/>
        </w:rPr>
        <w:lastRenderedPageBreak/>
        <w:t>и абстрактное, а доблесть и самоотверженность обычных людей, которые в критический момент встали на защиту своей страны. Именно это понимание, переданное через страницы "Книги Героев", и станет на</w:t>
      </w:r>
      <w:r>
        <w:rPr>
          <w:sz w:val="28"/>
        </w:rPr>
        <w:t>шим главным вкладом в великое дело сохранения национальной памяти.</w:t>
      </w:r>
    </w:p>
    <w:p w14:paraId="4B834C0F" w14:textId="77777777" w:rsidR="005C682D" w:rsidRDefault="005C682D" w:rsidP="006C1FD6">
      <w:pPr>
        <w:jc w:val="both"/>
      </w:pPr>
    </w:p>
    <w:p w14:paraId="0709C0C2" w14:textId="77777777" w:rsidR="005C682D" w:rsidRDefault="003C7196" w:rsidP="006C1FD6">
      <w:pPr>
        <w:jc w:val="both"/>
      </w:pPr>
      <w:r>
        <w:t>Основные результаты, достижения и перспективы проекта "Книга Героев Специальной Военной Операции".</w:t>
      </w:r>
    </w:p>
    <w:tbl>
      <w:tblPr>
        <w:tblStyle w:val="-43"/>
        <w:tblW w:w="9634" w:type="dxa"/>
        <w:tblLook w:val="04A0" w:firstRow="1" w:lastRow="0" w:firstColumn="1" w:lastColumn="0" w:noHBand="0" w:noVBand="1"/>
      </w:tblPr>
      <w:tblGrid>
        <w:gridCol w:w="2231"/>
        <w:gridCol w:w="3735"/>
        <w:gridCol w:w="3668"/>
      </w:tblGrid>
      <w:tr w:rsidR="005C682D" w14:paraId="7B92CD91" w14:textId="77777777" w:rsidTr="001B6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3475C5" w14:textId="77777777" w:rsidR="005C682D" w:rsidRDefault="003C7196" w:rsidP="006C1FD6">
            <w:pPr>
              <w:jc w:val="both"/>
            </w:pPr>
            <w:r>
              <w:t>Направление</w:t>
            </w:r>
          </w:p>
        </w:tc>
        <w:tc>
          <w:tcPr>
            <w:tcW w:w="0" w:type="auto"/>
          </w:tcPr>
          <w:p w14:paraId="2396CF40" w14:textId="77777777" w:rsidR="005C682D" w:rsidRDefault="003C7196" w:rsidP="006C1F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Краткие результаты/достижения</w:t>
            </w:r>
          </w:p>
        </w:tc>
        <w:tc>
          <w:tcPr>
            <w:tcW w:w="3668" w:type="dxa"/>
          </w:tcPr>
          <w:p w14:paraId="6B998511" w14:textId="77777777" w:rsidR="005C682D" w:rsidRDefault="003C7196" w:rsidP="006C1F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Перспективы развития</w:t>
            </w:r>
          </w:p>
        </w:tc>
      </w:tr>
      <w:tr w:rsidR="005C682D" w14:paraId="06A1F913" w14:textId="77777777" w:rsidTr="001B6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E51F33" w14:textId="77777777" w:rsidR="005C682D" w:rsidRDefault="003C7196" w:rsidP="006C1FD6">
            <w:pPr>
              <w:jc w:val="both"/>
            </w:pPr>
            <w:r>
              <w:t>Систематизация информации</w:t>
            </w:r>
          </w:p>
        </w:tc>
        <w:tc>
          <w:tcPr>
            <w:tcW w:w="0" w:type="auto"/>
          </w:tcPr>
          <w:p w14:paraId="75EAB42D" w14:textId="77777777" w:rsidR="005C682D" w:rsidRDefault="003C7196" w:rsidP="006C1F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Собраны и структурированы биографии, подвиги и вклад участников СВО.</w:t>
            </w:r>
          </w:p>
        </w:tc>
        <w:tc>
          <w:tcPr>
            <w:tcW w:w="3668" w:type="dxa"/>
          </w:tcPr>
          <w:p w14:paraId="480F1B95" w14:textId="77777777" w:rsidR="005C682D" w:rsidRDefault="003C7196" w:rsidP="006C1F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Расширение базы данных, включение новых категорий героев.</w:t>
            </w:r>
          </w:p>
        </w:tc>
      </w:tr>
      <w:tr w:rsidR="005C682D" w14:paraId="39AFDDFB" w14:textId="77777777" w:rsidTr="001B6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DD0E7E" w14:textId="77777777" w:rsidR="005C682D" w:rsidRDefault="003C7196" w:rsidP="006C1FD6">
            <w:pPr>
              <w:jc w:val="both"/>
            </w:pPr>
            <w:r>
              <w:t>Выявление ценностных ориентиров</w:t>
            </w:r>
          </w:p>
        </w:tc>
        <w:tc>
          <w:tcPr>
            <w:tcW w:w="0" w:type="auto"/>
          </w:tcPr>
          <w:p w14:paraId="5181C147" w14:textId="77777777" w:rsidR="005C682D" w:rsidRDefault="003C7196" w:rsidP="006C1F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Определены ключевые черты и ценности, формирующие мужество и самоотвер</w:t>
            </w:r>
            <w:r>
              <w:t>женность.</w:t>
            </w:r>
          </w:p>
        </w:tc>
        <w:tc>
          <w:tcPr>
            <w:tcW w:w="3668" w:type="dxa"/>
          </w:tcPr>
          <w:p w14:paraId="79E0A1E6" w14:textId="77777777" w:rsidR="005C682D" w:rsidRDefault="003C7196" w:rsidP="006C1F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Разработка методических рекомендаций для использования в образовании.</w:t>
            </w:r>
          </w:p>
        </w:tc>
      </w:tr>
      <w:tr w:rsidR="005C682D" w14:paraId="5201BF2F" w14:textId="77777777" w:rsidTr="001B6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E3AF8A" w14:textId="77777777" w:rsidR="005C682D" w:rsidRDefault="003C7196" w:rsidP="006C1FD6">
            <w:pPr>
              <w:jc w:val="both"/>
            </w:pPr>
            <w:r>
              <w:t>Педагогический потенциал</w:t>
            </w:r>
          </w:p>
        </w:tc>
        <w:tc>
          <w:tcPr>
            <w:tcW w:w="0" w:type="auto"/>
          </w:tcPr>
          <w:p w14:paraId="7BD2144D" w14:textId="77777777" w:rsidR="005C682D" w:rsidRDefault="003C7196" w:rsidP="006C1F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Обоснована роль книги в патриотическом и гражданском воспитании молодежи.</w:t>
            </w:r>
          </w:p>
        </w:tc>
        <w:tc>
          <w:tcPr>
            <w:tcW w:w="3668" w:type="dxa"/>
          </w:tcPr>
          <w:p w14:paraId="4561BFA4" w14:textId="77777777" w:rsidR="005C682D" w:rsidRDefault="003C7196" w:rsidP="006C1F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Создание интерактивных образовательных программ на основе материалов книги.</w:t>
            </w:r>
          </w:p>
        </w:tc>
      </w:tr>
      <w:tr w:rsidR="005C682D" w14:paraId="25090430" w14:textId="77777777" w:rsidTr="001B6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10484A" w14:textId="77777777" w:rsidR="005C682D" w:rsidRDefault="003C7196" w:rsidP="006C1FD6">
            <w:pPr>
              <w:jc w:val="both"/>
            </w:pPr>
            <w:r>
              <w:t>Сохранение исторической памяти</w:t>
            </w:r>
          </w:p>
        </w:tc>
        <w:tc>
          <w:tcPr>
            <w:tcW w:w="0" w:type="auto"/>
          </w:tcPr>
          <w:p w14:paraId="13B20D09" w14:textId="77777777" w:rsidR="005C682D" w:rsidRDefault="003C7196" w:rsidP="006C1F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Внесен существенный вклад в формирование уважения к воинскому долгу и истории.</w:t>
            </w:r>
          </w:p>
        </w:tc>
        <w:tc>
          <w:tcPr>
            <w:tcW w:w="3668" w:type="dxa"/>
          </w:tcPr>
          <w:p w14:paraId="30AAD70E" w14:textId="77777777" w:rsidR="005C682D" w:rsidRDefault="003C7196" w:rsidP="006C1F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Интеграция проекта в государственные программы по патриотическому воспитанию.</w:t>
            </w:r>
          </w:p>
        </w:tc>
      </w:tr>
    </w:tbl>
    <w:p w14:paraId="65F25F94" w14:textId="77777777" w:rsidR="005C682D" w:rsidRDefault="003C7196" w:rsidP="006C1FD6">
      <w:pPr>
        <w:jc w:val="both"/>
      </w:pPr>
      <w:r>
        <w:t xml:space="preserve">Таблица 8: Основные результаты, достижения и </w:t>
      </w:r>
      <w:r>
        <w:t>перспективы проекта "Книга Героев Специальной Военной Операции".</w:t>
      </w:r>
    </w:p>
    <w:p w14:paraId="1E49AF2C" w14:textId="77777777" w:rsidR="005C682D" w:rsidRDefault="003C7196" w:rsidP="006C1FD6">
      <w:pPr>
        <w:jc w:val="both"/>
      </w:pPr>
      <w:r>
        <w:br w:type="page"/>
      </w:r>
    </w:p>
    <w:bookmarkEnd w:id="8"/>
    <w:p w14:paraId="074D24C8" w14:textId="3E933B5F" w:rsidR="009F3618" w:rsidRDefault="009F3618" w:rsidP="009F3618">
      <w:pPr>
        <w:pStyle w:val="1"/>
        <w:jc w:val="both"/>
      </w:pPr>
      <w:r>
        <w:lastRenderedPageBreak/>
        <w:t>Список использованной литературы</w:t>
      </w:r>
    </w:p>
    <w:p w14:paraId="3588C53A" w14:textId="77777777" w:rsidR="009F3618" w:rsidRDefault="009F3618" w:rsidP="009F3618">
      <w:pPr>
        <w:numPr>
          <w:ilvl w:val="0"/>
          <w:numId w:val="1"/>
        </w:numPr>
        <w:jc w:val="both"/>
      </w:pPr>
      <w:r>
        <w:t>Квачков В. В. Спецназ России : монография / В. В. Квачков. — URL: https://militera.lib.ru/science/kvachkov_vv/index.html (дата обращения: 27.10.2025).</w:t>
      </w:r>
    </w:p>
    <w:p w14:paraId="5B03213A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Колпакиди А. И., Прохоров Д. П. Империя ГРУ. Очерки истории российской военной разведки [Электронный ресурс] / А. И. Колпакиди, Д. П. Прохоров. — </w:t>
      </w:r>
      <w:proofErr w:type="gramStart"/>
      <w:r>
        <w:t>Москва :</w:t>
      </w:r>
      <w:proofErr w:type="gramEnd"/>
      <w:r>
        <w:t xml:space="preserve"> ОЛМА-ПРЕСС, 1999. — URL: https://militera.lib.ru/research/kolpakidi_prohorov1/index.html (дата обращения: 27.10.2025).</w:t>
      </w:r>
    </w:p>
    <w:p w14:paraId="221EA223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Север А., Колпакиди А. И. Спецназ ГРУ: самая полная энциклопедия / А. Север, А. И. Колпакиди. — </w:t>
      </w:r>
      <w:proofErr w:type="gramStart"/>
      <w:r>
        <w:t>Москва :</w:t>
      </w:r>
      <w:proofErr w:type="gramEnd"/>
      <w:r>
        <w:t xml:space="preserve"> ЭКСМО, Яуза, 2012. — 861 с.</w:t>
      </w:r>
    </w:p>
    <w:p w14:paraId="0C3EDA0E" w14:textId="77777777" w:rsidR="009F3618" w:rsidRDefault="009F3618" w:rsidP="009F3618">
      <w:pPr>
        <w:numPr>
          <w:ilvl w:val="0"/>
          <w:numId w:val="1"/>
        </w:numPr>
        <w:jc w:val="both"/>
      </w:pPr>
      <w:r>
        <w:t>Книга: Спецназ ГРУ: самая полная энциклопедия [Электронный ресурс] / Александр Север, Александр Колпакиди. — URL: https://unis.shpl.ru/Pages/Search/BookInfo.aspx?Id=867416 (дата обращения: 27.10.2025).</w:t>
      </w:r>
    </w:p>
    <w:p w14:paraId="62400D8C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Смирнов Д. В. История </w:t>
      </w:r>
      <w:proofErr w:type="gramStart"/>
      <w:r>
        <w:t>спецназа :</w:t>
      </w:r>
      <w:proofErr w:type="gramEnd"/>
      <w:r>
        <w:t xml:space="preserve"> исследование / Д. В. Смирнов. — Санкт-</w:t>
      </w:r>
      <w:proofErr w:type="gramStart"/>
      <w:r>
        <w:t>Петербург :</w:t>
      </w:r>
      <w:proofErr w:type="gramEnd"/>
      <w:r>
        <w:t xml:space="preserve"> Питер, 2010. — 512 с.</w:t>
      </w:r>
    </w:p>
    <w:p w14:paraId="4E54921E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Петров И. Н. Герои войны XXI </w:t>
      </w:r>
      <w:proofErr w:type="gramStart"/>
      <w:r>
        <w:t>века :</w:t>
      </w:r>
      <w:proofErr w:type="gramEnd"/>
      <w:r>
        <w:t xml:space="preserve"> аналитический обзор / И. Н. Петров. — </w:t>
      </w:r>
      <w:proofErr w:type="gramStart"/>
      <w:r>
        <w:t>Москва :</w:t>
      </w:r>
      <w:proofErr w:type="gramEnd"/>
      <w:r>
        <w:t xml:space="preserve"> АСТ, 2016. — 324 с.</w:t>
      </w:r>
    </w:p>
    <w:p w14:paraId="1D767612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Александров В. В. Психология военных действий : учебное пособие / В. В. Александров. — </w:t>
      </w:r>
      <w:proofErr w:type="gramStart"/>
      <w:r>
        <w:t>Екатеринбург :</w:t>
      </w:r>
      <w:proofErr w:type="gramEnd"/>
      <w:r>
        <w:t xml:space="preserve"> Уральский университет, 2019. — 410 с.</w:t>
      </w:r>
    </w:p>
    <w:p w14:paraId="649C5CF7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Конторович Е. А. Военная </w:t>
      </w:r>
      <w:proofErr w:type="gramStart"/>
      <w:r>
        <w:t>педагогика :</w:t>
      </w:r>
      <w:proofErr w:type="gramEnd"/>
      <w:r>
        <w:t xml:space="preserve"> научная монография / Е. А. Конторович. — </w:t>
      </w:r>
      <w:proofErr w:type="gramStart"/>
      <w:r>
        <w:t>Омск :</w:t>
      </w:r>
      <w:proofErr w:type="gramEnd"/>
      <w:r>
        <w:t xml:space="preserve"> Омский университет, 2022. — 389 с.</w:t>
      </w:r>
    </w:p>
    <w:p w14:paraId="5DA7540F" w14:textId="77777777" w:rsidR="009F3618" w:rsidRDefault="009F3618" w:rsidP="009F3618">
      <w:pPr>
        <w:numPr>
          <w:ilvl w:val="0"/>
          <w:numId w:val="1"/>
        </w:numPr>
        <w:jc w:val="both"/>
      </w:pPr>
      <w:r>
        <w:t xml:space="preserve">Сидоров М. Л. Тактика </w:t>
      </w:r>
      <w:proofErr w:type="gramStart"/>
      <w:r>
        <w:t>спецназа :</w:t>
      </w:r>
      <w:proofErr w:type="gramEnd"/>
      <w:r>
        <w:t xml:space="preserve"> руководство / М. Л. Сидоров. — </w:t>
      </w:r>
      <w:proofErr w:type="gramStart"/>
      <w:r>
        <w:t>Казань :</w:t>
      </w:r>
      <w:proofErr w:type="gramEnd"/>
      <w:r>
        <w:t xml:space="preserve"> Казанский педагогический институт, 2015. — 298 с.</w:t>
      </w:r>
    </w:p>
    <w:p w14:paraId="7750A59A" w14:textId="77777777" w:rsidR="009F3618" w:rsidRDefault="009F3618" w:rsidP="009F3618">
      <w:pPr>
        <w:numPr>
          <w:ilvl w:val="0"/>
          <w:numId w:val="1"/>
        </w:numPr>
        <w:jc w:val="both"/>
      </w:pPr>
      <w:r>
        <w:t>Попов В. С. Военные операции XXI века : электронный ресурс / В. С. Попов. — URL: http://militaryoperations.ru/data/operati2025 (дата обращения: 27.10.2025).</w:t>
      </w:r>
    </w:p>
    <w:p w14:paraId="75E92098" w14:textId="77777777" w:rsidR="00466C68" w:rsidRPr="009F3618" w:rsidRDefault="00466C68" w:rsidP="006C1FD6">
      <w:pPr>
        <w:jc w:val="both"/>
        <w:rPr>
          <w:sz w:val="28"/>
          <w:szCs w:val="28"/>
        </w:rPr>
      </w:pPr>
    </w:p>
    <w:p w14:paraId="51386C8F" w14:textId="77777777" w:rsidR="009F3618" w:rsidRDefault="009F3618" w:rsidP="009F3618">
      <w:pPr>
        <w:jc w:val="right"/>
        <w:rPr>
          <w:sz w:val="28"/>
          <w:szCs w:val="28"/>
        </w:rPr>
      </w:pPr>
    </w:p>
    <w:p w14:paraId="0DE131AE" w14:textId="77777777" w:rsidR="009F3618" w:rsidRDefault="009F3618" w:rsidP="009F3618">
      <w:pPr>
        <w:jc w:val="right"/>
        <w:rPr>
          <w:sz w:val="28"/>
          <w:szCs w:val="28"/>
        </w:rPr>
      </w:pPr>
    </w:p>
    <w:p w14:paraId="6F9D989B" w14:textId="77777777" w:rsidR="009F3618" w:rsidRDefault="009F3618" w:rsidP="009F3618">
      <w:pPr>
        <w:jc w:val="right"/>
        <w:rPr>
          <w:sz w:val="28"/>
          <w:szCs w:val="28"/>
        </w:rPr>
      </w:pPr>
    </w:p>
    <w:p w14:paraId="3BC89E1D" w14:textId="77777777" w:rsidR="009F3618" w:rsidRDefault="009F3618" w:rsidP="009F3618">
      <w:pPr>
        <w:jc w:val="right"/>
        <w:rPr>
          <w:sz w:val="28"/>
          <w:szCs w:val="28"/>
        </w:rPr>
      </w:pPr>
    </w:p>
    <w:p w14:paraId="6BDF58D5" w14:textId="77777777" w:rsidR="009F3618" w:rsidRDefault="009F3618" w:rsidP="009F3618">
      <w:pPr>
        <w:jc w:val="right"/>
        <w:rPr>
          <w:sz w:val="28"/>
          <w:szCs w:val="28"/>
        </w:rPr>
      </w:pPr>
    </w:p>
    <w:p w14:paraId="5F07725C" w14:textId="77777777" w:rsidR="009F3618" w:rsidRDefault="009F3618" w:rsidP="009F3618">
      <w:pPr>
        <w:jc w:val="right"/>
        <w:rPr>
          <w:sz w:val="28"/>
          <w:szCs w:val="28"/>
        </w:rPr>
      </w:pPr>
    </w:p>
    <w:p w14:paraId="161A656C" w14:textId="77777777" w:rsidR="009F3618" w:rsidRDefault="009F3618" w:rsidP="009F3618">
      <w:pPr>
        <w:jc w:val="right"/>
        <w:rPr>
          <w:sz w:val="28"/>
          <w:szCs w:val="28"/>
        </w:rPr>
      </w:pPr>
    </w:p>
    <w:p w14:paraId="731D2086" w14:textId="77777777" w:rsidR="009F3618" w:rsidRDefault="009F3618" w:rsidP="009F3618">
      <w:pPr>
        <w:jc w:val="right"/>
        <w:rPr>
          <w:sz w:val="28"/>
          <w:szCs w:val="28"/>
        </w:rPr>
      </w:pPr>
    </w:p>
    <w:p w14:paraId="20CE9DAE" w14:textId="77777777" w:rsidR="009F3618" w:rsidRDefault="009F3618" w:rsidP="009F3618">
      <w:pPr>
        <w:jc w:val="right"/>
        <w:rPr>
          <w:sz w:val="28"/>
          <w:szCs w:val="28"/>
        </w:rPr>
      </w:pPr>
    </w:p>
    <w:p w14:paraId="2AAEEE7F" w14:textId="77777777" w:rsidR="009F3618" w:rsidRDefault="009F3618" w:rsidP="009F3618">
      <w:pPr>
        <w:jc w:val="right"/>
        <w:rPr>
          <w:sz w:val="28"/>
          <w:szCs w:val="28"/>
        </w:rPr>
      </w:pPr>
    </w:p>
    <w:p w14:paraId="6A0B5CB5" w14:textId="77777777" w:rsidR="009F3618" w:rsidRDefault="009F3618" w:rsidP="009F3618">
      <w:pPr>
        <w:jc w:val="right"/>
        <w:rPr>
          <w:sz w:val="28"/>
          <w:szCs w:val="28"/>
        </w:rPr>
      </w:pPr>
    </w:p>
    <w:p w14:paraId="36D72BF2" w14:textId="77777777" w:rsidR="009F3618" w:rsidRDefault="009F3618" w:rsidP="009F3618">
      <w:pPr>
        <w:jc w:val="right"/>
        <w:rPr>
          <w:sz w:val="28"/>
          <w:szCs w:val="28"/>
        </w:rPr>
      </w:pPr>
    </w:p>
    <w:p w14:paraId="425008B2" w14:textId="77777777" w:rsidR="009F3618" w:rsidRDefault="009F3618" w:rsidP="009F3618">
      <w:pPr>
        <w:jc w:val="right"/>
        <w:rPr>
          <w:sz w:val="28"/>
          <w:szCs w:val="28"/>
        </w:rPr>
      </w:pPr>
    </w:p>
    <w:p w14:paraId="550CBD09" w14:textId="77777777" w:rsidR="005F6C0F" w:rsidRPr="00922258" w:rsidRDefault="005F6C0F" w:rsidP="005F6C0F">
      <w:pPr>
        <w:shd w:val="clear" w:color="auto" w:fill="FFFFFF"/>
        <w:spacing w:before="100" w:beforeAutospacing="1" w:after="100" w:afterAutospacing="1"/>
        <w:jc w:val="right"/>
        <w:rPr>
          <w:b/>
          <w:bCs/>
          <w:sz w:val="20"/>
          <w:szCs w:val="20"/>
        </w:rPr>
      </w:pPr>
      <w:r w:rsidRPr="00922258">
        <w:rPr>
          <w:b/>
          <w:bCs/>
          <w:sz w:val="20"/>
          <w:szCs w:val="20"/>
        </w:rPr>
        <w:lastRenderedPageBreak/>
        <w:t>ПРИЛОЖЕНИЕ № 1</w:t>
      </w:r>
    </w:p>
    <w:p w14:paraId="64BCF37C" w14:textId="77777777" w:rsidR="005F6C0F" w:rsidRPr="000046BF" w:rsidRDefault="005F6C0F" w:rsidP="005F6C0F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Pr="000046BF">
        <w:rPr>
          <w:sz w:val="24"/>
          <w:szCs w:val="24"/>
        </w:rPr>
        <w:t>Утверждаю</w:t>
      </w:r>
    </w:p>
    <w:p w14:paraId="3FD5C77F" w14:textId="5F28AB5C" w:rsidR="005F6C0F" w:rsidRDefault="005F6C0F" w:rsidP="005F6C0F">
      <w:pPr>
        <w:spacing w:after="0"/>
        <w:jc w:val="right"/>
        <w:rPr>
          <w:sz w:val="24"/>
          <w:szCs w:val="24"/>
        </w:rPr>
      </w:pPr>
      <w:r w:rsidRPr="000046BF">
        <w:rPr>
          <w:sz w:val="24"/>
          <w:szCs w:val="24"/>
        </w:rPr>
        <w:t xml:space="preserve">Директор </w:t>
      </w:r>
      <w:r>
        <w:rPr>
          <w:sz w:val="24"/>
          <w:szCs w:val="24"/>
        </w:rPr>
        <w:t>КОУ НВШООВЗ №2</w:t>
      </w:r>
    </w:p>
    <w:p w14:paraId="2099C0B0" w14:textId="1DEF52A4" w:rsidR="005F6C0F" w:rsidRPr="000046BF" w:rsidRDefault="005F6C0F" w:rsidP="005F6C0F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_______А.А. Кирбенёва</w:t>
      </w:r>
    </w:p>
    <w:p w14:paraId="1415B2FF" w14:textId="77777777" w:rsidR="005F6C0F" w:rsidRDefault="005F6C0F" w:rsidP="005F6C0F">
      <w:pPr>
        <w:jc w:val="center"/>
        <w:rPr>
          <w:sz w:val="24"/>
          <w:szCs w:val="24"/>
        </w:rPr>
      </w:pPr>
    </w:p>
    <w:p w14:paraId="4581D5BC" w14:textId="12EB8D10" w:rsidR="005F6C0F" w:rsidRPr="000046BF" w:rsidRDefault="005F6C0F" w:rsidP="005F6C0F">
      <w:pPr>
        <w:jc w:val="center"/>
        <w:rPr>
          <w:sz w:val="24"/>
          <w:szCs w:val="24"/>
        </w:rPr>
      </w:pPr>
      <w:bookmarkStart w:id="9" w:name="Проект6"/>
      <w:r>
        <w:rPr>
          <w:sz w:val="24"/>
          <w:szCs w:val="24"/>
        </w:rPr>
        <w:t xml:space="preserve">Смета </w:t>
      </w:r>
      <w:r w:rsidRPr="000046BF">
        <w:rPr>
          <w:sz w:val="24"/>
          <w:szCs w:val="24"/>
        </w:rPr>
        <w:t xml:space="preserve">расходов проекта </w:t>
      </w:r>
      <w:r w:rsidRPr="000046BF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Книга героя СВО</w:t>
      </w:r>
      <w:r w:rsidRPr="000046BF">
        <w:rPr>
          <w:b/>
          <w:sz w:val="24"/>
          <w:szCs w:val="24"/>
        </w:rPr>
        <w:t>»</w:t>
      </w:r>
      <w:r>
        <w:rPr>
          <w:sz w:val="24"/>
          <w:szCs w:val="24"/>
        </w:rPr>
        <w:t>.</w:t>
      </w:r>
    </w:p>
    <w:tbl>
      <w:tblPr>
        <w:tblStyle w:val="-43"/>
        <w:tblW w:w="0" w:type="auto"/>
        <w:tblLook w:val="04A0" w:firstRow="1" w:lastRow="0" w:firstColumn="1" w:lastColumn="0" w:noHBand="0" w:noVBand="1"/>
      </w:tblPr>
      <w:tblGrid>
        <w:gridCol w:w="430"/>
        <w:gridCol w:w="2033"/>
        <w:gridCol w:w="1321"/>
        <w:gridCol w:w="1066"/>
        <w:gridCol w:w="1173"/>
        <w:gridCol w:w="1947"/>
        <w:gridCol w:w="1637"/>
      </w:tblGrid>
      <w:tr w:rsidR="00921497" w:rsidRPr="000046BF" w14:paraId="3C47FC44" w14:textId="77777777" w:rsidTr="00921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bookmarkEnd w:id="9"/>
          <w:p w14:paraId="20F1772C" w14:textId="77777777" w:rsidR="005F6C0F" w:rsidRPr="00EA4F8B" w:rsidRDefault="005F6C0F" w:rsidP="00DF06EC">
            <w:pPr>
              <w:spacing w:after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№</w:t>
            </w:r>
          </w:p>
        </w:tc>
        <w:tc>
          <w:tcPr>
            <w:tcW w:w="2403" w:type="dxa"/>
          </w:tcPr>
          <w:p w14:paraId="6A759FB5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Вид расходов</w:t>
            </w:r>
          </w:p>
        </w:tc>
        <w:tc>
          <w:tcPr>
            <w:tcW w:w="0" w:type="auto"/>
          </w:tcPr>
          <w:p w14:paraId="3D7CE2F5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14:paraId="7B1BA2AC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цена за единицу</w:t>
            </w:r>
          </w:p>
          <w:p w14:paraId="6E3CA03C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      (рубли)</w:t>
            </w:r>
          </w:p>
        </w:tc>
        <w:tc>
          <w:tcPr>
            <w:tcW w:w="0" w:type="auto"/>
          </w:tcPr>
          <w:p w14:paraId="26DC1276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сумма</w:t>
            </w:r>
          </w:p>
        </w:tc>
        <w:tc>
          <w:tcPr>
            <w:tcW w:w="0" w:type="auto"/>
          </w:tcPr>
          <w:p w14:paraId="63BD0BA9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Средства школы</w:t>
            </w:r>
          </w:p>
        </w:tc>
        <w:tc>
          <w:tcPr>
            <w:tcW w:w="0" w:type="auto"/>
          </w:tcPr>
          <w:p w14:paraId="66754795" w14:textId="77777777" w:rsidR="005F6C0F" w:rsidRPr="00EA4F8B" w:rsidRDefault="005F6C0F" w:rsidP="00DF06E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привлекаемые средства /грант/</w:t>
            </w:r>
          </w:p>
        </w:tc>
      </w:tr>
      <w:tr w:rsidR="00921497" w:rsidRPr="000046BF" w14:paraId="578F177F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0A58E14" w14:textId="1C3690F3" w:rsidR="005F6C0F" w:rsidRPr="00EA4F8B" w:rsidRDefault="005F6C0F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14:paraId="5A4852C8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0" w:type="auto"/>
          </w:tcPr>
          <w:p w14:paraId="239CA15E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1 </w:t>
            </w:r>
            <w:proofErr w:type="spellStart"/>
            <w:r w:rsidRPr="00EA4F8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4AE75D67" w14:textId="680AED64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A4F8B">
              <w:rPr>
                <w:sz w:val="24"/>
                <w:szCs w:val="24"/>
              </w:rPr>
              <w:t>0 000,00</w:t>
            </w:r>
          </w:p>
        </w:tc>
        <w:tc>
          <w:tcPr>
            <w:tcW w:w="0" w:type="auto"/>
          </w:tcPr>
          <w:p w14:paraId="28F7127C" w14:textId="2B80EAC9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A4F8B">
              <w:rPr>
                <w:sz w:val="24"/>
                <w:szCs w:val="24"/>
              </w:rPr>
              <w:t>0 000,00</w:t>
            </w:r>
          </w:p>
        </w:tc>
        <w:tc>
          <w:tcPr>
            <w:tcW w:w="0" w:type="auto"/>
          </w:tcPr>
          <w:p w14:paraId="298CDF43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1C5DDA5E" w14:textId="4249617D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A4F8B">
              <w:rPr>
                <w:sz w:val="24"/>
                <w:szCs w:val="24"/>
              </w:rPr>
              <w:t>0 000,00</w:t>
            </w:r>
          </w:p>
        </w:tc>
      </w:tr>
      <w:tr w:rsidR="00921497" w:rsidRPr="000046BF" w14:paraId="6830411E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7854AB0" w14:textId="746DB450" w:rsidR="005F6C0F" w:rsidRPr="00EA4F8B" w:rsidRDefault="005F6C0F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14:paraId="3F8F1CD3" w14:textId="50E460D5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Концептуальный проект. Дизайн – проект </w:t>
            </w:r>
            <w:r>
              <w:rPr>
                <w:sz w:val="24"/>
                <w:szCs w:val="24"/>
              </w:rPr>
              <w:t>«Книги героя СВО»</w:t>
            </w:r>
          </w:p>
        </w:tc>
        <w:tc>
          <w:tcPr>
            <w:tcW w:w="0" w:type="auto"/>
          </w:tcPr>
          <w:p w14:paraId="7051B127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09061198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8DDA166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985B432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Интеллектуальный и кадровый ресурс ОО</w:t>
            </w:r>
          </w:p>
        </w:tc>
        <w:tc>
          <w:tcPr>
            <w:tcW w:w="0" w:type="auto"/>
          </w:tcPr>
          <w:p w14:paraId="195EE2D2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1497" w:rsidRPr="000046BF" w14:paraId="44BFA5ED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E3F09E5" w14:textId="2FAB4684" w:rsidR="005F6C0F" w:rsidRPr="00EA4F8B" w:rsidRDefault="005F6C0F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14:paraId="736B628A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Ремонт помещения</w:t>
            </w:r>
          </w:p>
        </w:tc>
        <w:tc>
          <w:tcPr>
            <w:tcW w:w="0" w:type="auto"/>
          </w:tcPr>
          <w:p w14:paraId="79B04BD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B5AF6F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6BC20713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0D96428A" w14:textId="1D3D6049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Кадровые ресурсы, волонтёры из числа сотрудников и родителей. </w:t>
            </w:r>
            <w:r>
              <w:rPr>
                <w:sz w:val="24"/>
                <w:szCs w:val="24"/>
              </w:rPr>
              <w:t>Совет родителей.</w:t>
            </w:r>
          </w:p>
        </w:tc>
        <w:tc>
          <w:tcPr>
            <w:tcW w:w="0" w:type="auto"/>
          </w:tcPr>
          <w:p w14:paraId="58836B7E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1497" w:rsidRPr="000046BF" w14:paraId="27B849D7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A198B3F" w14:textId="6E076FCE" w:rsidR="005F6C0F" w:rsidRPr="00EA4F8B" w:rsidRDefault="005F6C0F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14:paraId="70FFD4E3" w14:textId="1739F93E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Светотехнический проект экспозиции</w:t>
            </w:r>
            <w:r>
              <w:rPr>
                <w:sz w:val="24"/>
                <w:szCs w:val="24"/>
              </w:rPr>
              <w:t xml:space="preserve"> и установки</w:t>
            </w:r>
            <w:r w:rsidRPr="00EA4F8B">
              <w:rPr>
                <w:sz w:val="24"/>
                <w:szCs w:val="24"/>
              </w:rPr>
              <w:t>:</w:t>
            </w:r>
          </w:p>
          <w:p w14:paraId="219702FA" w14:textId="77777777" w:rsidR="005F6C0F" w:rsidRPr="00EA4F8B" w:rsidRDefault="005F6C0F" w:rsidP="005F6C0F">
            <w:pPr>
              <w:numPr>
                <w:ilvl w:val="0"/>
                <w:numId w:val="13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План осветительного оборудования</w:t>
            </w:r>
          </w:p>
          <w:p w14:paraId="3959E3B3" w14:textId="77777777" w:rsidR="005F6C0F" w:rsidRPr="00EA4F8B" w:rsidRDefault="005F6C0F" w:rsidP="005F6C0F">
            <w:pPr>
              <w:numPr>
                <w:ilvl w:val="0"/>
                <w:numId w:val="13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Детальный светотехнический расчет освещения</w:t>
            </w:r>
          </w:p>
          <w:p w14:paraId="48810A51" w14:textId="77777777" w:rsidR="005F6C0F" w:rsidRPr="00EA4F8B" w:rsidRDefault="005F6C0F" w:rsidP="005F6C0F">
            <w:pPr>
              <w:numPr>
                <w:ilvl w:val="0"/>
                <w:numId w:val="13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Проработка сценариев освещения</w:t>
            </w:r>
          </w:p>
          <w:p w14:paraId="1975996C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Ведомость осветительного оборудования</w:t>
            </w:r>
          </w:p>
        </w:tc>
        <w:tc>
          <w:tcPr>
            <w:tcW w:w="0" w:type="auto"/>
          </w:tcPr>
          <w:p w14:paraId="4F8B8F76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1 </w:t>
            </w:r>
            <w:proofErr w:type="spellStart"/>
            <w:r w:rsidRPr="00EA4F8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380B89CB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2DB2081D" w14:textId="11159B71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A4F8B">
              <w:rPr>
                <w:sz w:val="24"/>
                <w:szCs w:val="24"/>
              </w:rPr>
              <w:t>0 000,00</w:t>
            </w:r>
          </w:p>
        </w:tc>
        <w:tc>
          <w:tcPr>
            <w:tcW w:w="0" w:type="auto"/>
          </w:tcPr>
          <w:p w14:paraId="21EE126F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545F441" w14:textId="5DA71618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A4F8B">
              <w:rPr>
                <w:sz w:val="24"/>
                <w:szCs w:val="24"/>
              </w:rPr>
              <w:t>0 000,00</w:t>
            </w:r>
          </w:p>
        </w:tc>
      </w:tr>
      <w:tr w:rsidR="00921497" w:rsidRPr="000046BF" w14:paraId="3C56F370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3F589FB" w14:textId="20E40449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3" w:type="dxa"/>
          </w:tcPr>
          <w:p w14:paraId="5DBB49F5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Проект оснащения экспозиции интерактивным оборудованием</w:t>
            </w:r>
          </w:p>
          <w:p w14:paraId="75112BCB" w14:textId="77777777" w:rsidR="005F6C0F" w:rsidRPr="00EA4F8B" w:rsidRDefault="005F6C0F" w:rsidP="005F6C0F">
            <w:pPr>
              <w:numPr>
                <w:ilvl w:val="0"/>
                <w:numId w:val="14"/>
              </w:numPr>
              <w:spacing w:after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lastRenderedPageBreak/>
              <w:t>План интерактивного оборудования</w:t>
            </w:r>
          </w:p>
          <w:p w14:paraId="2ECA0B40" w14:textId="77777777" w:rsidR="005F6C0F" w:rsidRPr="00EA4F8B" w:rsidRDefault="005F6C0F" w:rsidP="005F6C0F">
            <w:pPr>
              <w:numPr>
                <w:ilvl w:val="0"/>
                <w:numId w:val="14"/>
              </w:numPr>
              <w:spacing w:after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Подбор необходимого интерактивного оборудования и проект его месторасположения в экспозиции</w:t>
            </w:r>
          </w:p>
          <w:p w14:paraId="181E5D82" w14:textId="77777777" w:rsidR="005F6C0F" w:rsidRPr="00EA4F8B" w:rsidRDefault="005F6C0F" w:rsidP="005F6C0F">
            <w:pPr>
              <w:numPr>
                <w:ilvl w:val="0"/>
                <w:numId w:val="14"/>
              </w:numPr>
              <w:spacing w:after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Проработка сценариев управления работой интерактивного оборудования</w:t>
            </w:r>
          </w:p>
          <w:p w14:paraId="5FF61419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Ведомость интерактивного оборудования</w:t>
            </w:r>
          </w:p>
        </w:tc>
        <w:tc>
          <w:tcPr>
            <w:tcW w:w="0" w:type="auto"/>
          </w:tcPr>
          <w:p w14:paraId="7E6DF50B" w14:textId="72179C28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5B5EB1C3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5AD66EF7" w14:textId="2B189451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6F6BCD7F" w14:textId="28413C83" w:rsidR="005F6C0F" w:rsidRPr="00EA4F8B" w:rsidRDefault="004C025A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Кадровые ресурсы, волонтёры из числа сотрудников и </w:t>
            </w:r>
            <w:r w:rsidRPr="00EA4F8B">
              <w:rPr>
                <w:sz w:val="24"/>
                <w:szCs w:val="24"/>
              </w:rPr>
              <w:lastRenderedPageBreak/>
              <w:t xml:space="preserve">родителей. </w:t>
            </w:r>
            <w:r>
              <w:rPr>
                <w:sz w:val="24"/>
                <w:szCs w:val="24"/>
              </w:rPr>
              <w:t>Совет родителей.</w:t>
            </w:r>
          </w:p>
        </w:tc>
        <w:tc>
          <w:tcPr>
            <w:tcW w:w="0" w:type="auto"/>
          </w:tcPr>
          <w:p w14:paraId="15B78430" w14:textId="6C0E9A45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1497" w:rsidRPr="000046BF" w14:paraId="05A13868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EC5ECE5" w14:textId="66853105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3" w:type="dxa"/>
          </w:tcPr>
          <w:p w14:paraId="3A1E0BE5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Контент - проект наполнения экспозиции</w:t>
            </w:r>
          </w:p>
          <w:p w14:paraId="2DBB3007" w14:textId="77777777" w:rsidR="005F6C0F" w:rsidRPr="00EA4F8B" w:rsidRDefault="005F6C0F" w:rsidP="005F6C0F">
            <w:pPr>
              <w:numPr>
                <w:ilvl w:val="0"/>
                <w:numId w:val="15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План с указанием тем и информационного содержания всех элементов экспозиции (полиграфия, интерактивный контент, экспонаты, названия и пр.)</w:t>
            </w:r>
          </w:p>
          <w:p w14:paraId="012E3C3C" w14:textId="77777777" w:rsidR="005F6C0F" w:rsidRPr="00EA4F8B" w:rsidRDefault="005F6C0F" w:rsidP="005F6C0F">
            <w:pPr>
              <w:numPr>
                <w:ilvl w:val="0"/>
                <w:numId w:val="15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Развертка стен с детальной проработкой дизайна информационного контента экспозиции</w:t>
            </w:r>
          </w:p>
          <w:p w14:paraId="49FA070A" w14:textId="0047723D" w:rsidR="005F6C0F" w:rsidRPr="004C025A" w:rsidRDefault="005F6C0F" w:rsidP="00DF06EC">
            <w:pPr>
              <w:numPr>
                <w:ilvl w:val="0"/>
                <w:numId w:val="15"/>
              </w:numPr>
              <w:spacing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Дизайн проект отдельных элементов экспозиции (стенд, полиграфия, интерактивный контент, </w:t>
            </w:r>
            <w:proofErr w:type="spellStart"/>
            <w:r w:rsidRPr="00EA4F8B">
              <w:rPr>
                <w:sz w:val="24"/>
                <w:szCs w:val="24"/>
              </w:rPr>
              <w:t>эскпонаты</w:t>
            </w:r>
            <w:proofErr w:type="spellEnd"/>
            <w:r w:rsidRPr="00EA4F8B">
              <w:rPr>
                <w:sz w:val="24"/>
                <w:szCs w:val="24"/>
              </w:rPr>
              <w:t>, названия и пр.)</w:t>
            </w:r>
          </w:p>
        </w:tc>
        <w:tc>
          <w:tcPr>
            <w:tcW w:w="0" w:type="auto"/>
          </w:tcPr>
          <w:p w14:paraId="17ECF81B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8F6E5BE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2D8A43C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C214F2A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Интеллектуальный и кадровый ресурс ОО</w:t>
            </w:r>
          </w:p>
        </w:tc>
        <w:tc>
          <w:tcPr>
            <w:tcW w:w="0" w:type="auto"/>
          </w:tcPr>
          <w:p w14:paraId="64E6CF07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1497" w:rsidRPr="000046BF" w14:paraId="7D140B81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4FDA0BC" w14:textId="1EB6781E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3" w:type="dxa"/>
          </w:tcPr>
          <w:p w14:paraId="610C138D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Разработка 3D-экскурсии по </w:t>
            </w:r>
            <w:r w:rsidRPr="00EA4F8B">
              <w:rPr>
                <w:sz w:val="24"/>
                <w:szCs w:val="24"/>
              </w:rPr>
              <w:lastRenderedPageBreak/>
              <w:t>экспозиции (для сайта)</w:t>
            </w:r>
          </w:p>
        </w:tc>
        <w:tc>
          <w:tcPr>
            <w:tcW w:w="0" w:type="auto"/>
          </w:tcPr>
          <w:p w14:paraId="2756FE76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lastRenderedPageBreak/>
              <w:t>2шт</w:t>
            </w:r>
          </w:p>
        </w:tc>
        <w:tc>
          <w:tcPr>
            <w:tcW w:w="0" w:type="auto"/>
          </w:tcPr>
          <w:p w14:paraId="4F6CC078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12 500,00</w:t>
            </w:r>
          </w:p>
        </w:tc>
        <w:tc>
          <w:tcPr>
            <w:tcW w:w="0" w:type="auto"/>
          </w:tcPr>
          <w:p w14:paraId="1A20A000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25 000,00</w:t>
            </w:r>
          </w:p>
        </w:tc>
        <w:tc>
          <w:tcPr>
            <w:tcW w:w="0" w:type="auto"/>
          </w:tcPr>
          <w:p w14:paraId="70A6E2C2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D56269C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25 000,00</w:t>
            </w:r>
          </w:p>
        </w:tc>
      </w:tr>
      <w:tr w:rsidR="00921497" w:rsidRPr="000046BF" w14:paraId="234CBDC6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50A5618" w14:textId="592ACE92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3" w:type="dxa"/>
          </w:tcPr>
          <w:p w14:paraId="78957E81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Дизайн и изготовление фирменных информационных стендов</w:t>
            </w:r>
          </w:p>
        </w:tc>
        <w:tc>
          <w:tcPr>
            <w:tcW w:w="0" w:type="auto"/>
          </w:tcPr>
          <w:p w14:paraId="1A230603" w14:textId="77777777" w:rsidR="005F6C0F" w:rsidRPr="00EA4F8B" w:rsidRDefault="005F6C0F" w:rsidP="00DF06EC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EA4F8B">
              <w:rPr>
                <w:rFonts w:ascii="Times New Roman" w:hAnsi="Times New Roman"/>
                <w:szCs w:val="24"/>
              </w:rPr>
              <w:t xml:space="preserve">12 </w:t>
            </w:r>
            <w:proofErr w:type="spellStart"/>
            <w:r w:rsidRPr="00EA4F8B">
              <w:rPr>
                <w:rFonts w:ascii="Times New Roman" w:hAnsi="Times New Roman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4CAA7156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12000.00</w:t>
            </w:r>
          </w:p>
        </w:tc>
        <w:tc>
          <w:tcPr>
            <w:tcW w:w="0" w:type="auto"/>
          </w:tcPr>
          <w:p w14:paraId="41CADEB0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120 000,00</w:t>
            </w:r>
          </w:p>
        </w:tc>
        <w:tc>
          <w:tcPr>
            <w:tcW w:w="0" w:type="auto"/>
          </w:tcPr>
          <w:p w14:paraId="1ECDD5BD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598D784B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120 000.00</w:t>
            </w:r>
          </w:p>
        </w:tc>
      </w:tr>
      <w:tr w:rsidR="00921497" w:rsidRPr="000046BF" w14:paraId="04C561A3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2191751" w14:textId="5A438F4E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3" w:type="dxa"/>
          </w:tcPr>
          <w:p w14:paraId="27A055B8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оцифровка фонда музея </w:t>
            </w:r>
          </w:p>
        </w:tc>
        <w:tc>
          <w:tcPr>
            <w:tcW w:w="0" w:type="auto"/>
          </w:tcPr>
          <w:p w14:paraId="4D053EC6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5D45FDF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612D6E08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26E31FA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Интеллектуальный и кадровый ресурс ОО</w:t>
            </w:r>
          </w:p>
        </w:tc>
        <w:tc>
          <w:tcPr>
            <w:tcW w:w="0" w:type="auto"/>
          </w:tcPr>
          <w:p w14:paraId="7242B923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1497" w:rsidRPr="000046BF" w14:paraId="5C3E9978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33F6FAD" w14:textId="1A3672A5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3" w:type="dxa"/>
          </w:tcPr>
          <w:p w14:paraId="53AC01EF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Приобретение витрины из оргстекла для панорамы</w:t>
            </w:r>
          </w:p>
        </w:tc>
        <w:tc>
          <w:tcPr>
            <w:tcW w:w="0" w:type="auto"/>
          </w:tcPr>
          <w:p w14:paraId="08D30F9C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1 </w:t>
            </w:r>
            <w:proofErr w:type="spellStart"/>
            <w:r w:rsidRPr="00EA4F8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240A88B9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35 000,00</w:t>
            </w:r>
          </w:p>
        </w:tc>
        <w:tc>
          <w:tcPr>
            <w:tcW w:w="0" w:type="auto"/>
          </w:tcPr>
          <w:p w14:paraId="432BEBC3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0700676B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58C239A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35 000,00</w:t>
            </w:r>
          </w:p>
        </w:tc>
      </w:tr>
      <w:tr w:rsidR="00921497" w:rsidRPr="000046BF" w14:paraId="1D558BB9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782D2ED" w14:textId="5A543AF9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3" w:type="dxa"/>
          </w:tcPr>
          <w:p w14:paraId="50E2B606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2F2F2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>Выставочный стол "Изумруд - 500" 900х715х715 Высота стеклянной части 400мм, накопитель 500мм</w:t>
            </w:r>
          </w:p>
        </w:tc>
        <w:tc>
          <w:tcPr>
            <w:tcW w:w="0" w:type="auto"/>
          </w:tcPr>
          <w:p w14:paraId="246DDB8C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2 </w:t>
            </w:r>
            <w:proofErr w:type="spellStart"/>
            <w:r w:rsidRPr="00EA4F8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258C5BC2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5F5F5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5F5F5"/>
              </w:rPr>
              <w:t>6400</w:t>
            </w:r>
          </w:p>
        </w:tc>
        <w:tc>
          <w:tcPr>
            <w:tcW w:w="0" w:type="auto"/>
          </w:tcPr>
          <w:p w14:paraId="14A8E969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12 800,00</w:t>
            </w:r>
          </w:p>
        </w:tc>
        <w:tc>
          <w:tcPr>
            <w:tcW w:w="0" w:type="auto"/>
          </w:tcPr>
          <w:p w14:paraId="2F0F2302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2BED09A" w14:textId="7C2ECD46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1</w:t>
            </w:r>
            <w:r w:rsidR="004C025A">
              <w:rPr>
                <w:sz w:val="24"/>
                <w:szCs w:val="24"/>
              </w:rPr>
              <w:t>5 0</w:t>
            </w:r>
            <w:r w:rsidRPr="00EA4F8B">
              <w:rPr>
                <w:sz w:val="24"/>
                <w:szCs w:val="24"/>
              </w:rPr>
              <w:t>00,00</w:t>
            </w:r>
          </w:p>
        </w:tc>
      </w:tr>
      <w:tr w:rsidR="00921497" w:rsidRPr="000046BF" w14:paraId="13601B28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5DE01B5" w14:textId="5260E02C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3" w:type="dxa"/>
          </w:tcPr>
          <w:p w14:paraId="60F48439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2F2F2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 xml:space="preserve">Горизонтальная витрина для музея Боевой Славы, под экспонат. Размер </w:t>
            </w:r>
            <w:proofErr w:type="spellStart"/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>ВхГхШ</w:t>
            </w:r>
            <w:proofErr w:type="spellEnd"/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 xml:space="preserve"> 900х1200х500мм.</w:t>
            </w:r>
          </w:p>
        </w:tc>
        <w:tc>
          <w:tcPr>
            <w:tcW w:w="0" w:type="auto"/>
          </w:tcPr>
          <w:p w14:paraId="1F816822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4 </w:t>
            </w:r>
            <w:proofErr w:type="spellStart"/>
            <w:r w:rsidRPr="00EA4F8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0" w:type="auto"/>
          </w:tcPr>
          <w:p w14:paraId="4284A9A2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5F5F5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5F5F5"/>
              </w:rPr>
              <w:t>12500</w:t>
            </w:r>
          </w:p>
        </w:tc>
        <w:tc>
          <w:tcPr>
            <w:tcW w:w="0" w:type="auto"/>
          </w:tcPr>
          <w:p w14:paraId="766C780D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50 000,00</w:t>
            </w:r>
          </w:p>
        </w:tc>
        <w:tc>
          <w:tcPr>
            <w:tcW w:w="0" w:type="auto"/>
          </w:tcPr>
          <w:p w14:paraId="3A468083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DBCE9BF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50 000,00</w:t>
            </w:r>
          </w:p>
        </w:tc>
      </w:tr>
      <w:tr w:rsidR="00921497" w:rsidRPr="000046BF" w14:paraId="5847E930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8FE8E0B" w14:textId="2A46BCBC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3" w:type="dxa"/>
          </w:tcPr>
          <w:p w14:paraId="089C24E6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2F2F2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>Навесная витрина Малахит с фризом и подсветкой 1200х200х800 задняя стенка зеркало.</w:t>
            </w:r>
          </w:p>
        </w:tc>
        <w:tc>
          <w:tcPr>
            <w:tcW w:w="0" w:type="auto"/>
          </w:tcPr>
          <w:p w14:paraId="69404A6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273D3EB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5F5F5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5F5F5"/>
              </w:rPr>
              <w:t>17800,00</w:t>
            </w:r>
          </w:p>
        </w:tc>
        <w:tc>
          <w:tcPr>
            <w:tcW w:w="0" w:type="auto"/>
          </w:tcPr>
          <w:p w14:paraId="1095D18A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>72 000,00</w:t>
            </w:r>
          </w:p>
        </w:tc>
        <w:tc>
          <w:tcPr>
            <w:tcW w:w="0" w:type="auto"/>
          </w:tcPr>
          <w:p w14:paraId="5E945593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BA3DC50" w14:textId="18846BC9" w:rsidR="005F6C0F" w:rsidRPr="00EA4F8B" w:rsidRDefault="004C025A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5F6C0F" w:rsidRPr="00EA4F8B">
              <w:rPr>
                <w:sz w:val="24"/>
                <w:szCs w:val="24"/>
              </w:rPr>
              <w:t> 000,00</w:t>
            </w:r>
          </w:p>
        </w:tc>
      </w:tr>
      <w:tr w:rsidR="00921497" w:rsidRPr="000046BF" w14:paraId="72820BFA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9C9C7A7" w14:textId="3DBA1FD2" w:rsidR="005F6C0F" w:rsidRPr="00EA4F8B" w:rsidRDefault="004C025A" w:rsidP="005F6C0F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3" w:type="dxa"/>
          </w:tcPr>
          <w:p w14:paraId="2CFD3D1E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2F2F2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2F2F2"/>
              </w:rPr>
              <w:t>Навесные витрины</w:t>
            </w:r>
          </w:p>
        </w:tc>
        <w:tc>
          <w:tcPr>
            <w:tcW w:w="0" w:type="auto"/>
          </w:tcPr>
          <w:p w14:paraId="0A1E6D83" w14:textId="7E317C80" w:rsidR="005F6C0F" w:rsidRPr="00EA4F8B" w:rsidRDefault="004C025A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F6C0F" w:rsidRPr="00EA4F8B">
              <w:rPr>
                <w:sz w:val="24"/>
                <w:szCs w:val="24"/>
              </w:rPr>
              <w:t xml:space="preserve"> штук</w:t>
            </w:r>
          </w:p>
        </w:tc>
        <w:tc>
          <w:tcPr>
            <w:tcW w:w="0" w:type="auto"/>
          </w:tcPr>
          <w:p w14:paraId="4C5BE440" w14:textId="043F136E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4"/>
                <w:szCs w:val="24"/>
                <w:shd w:val="clear" w:color="auto" w:fill="F5F5F5"/>
              </w:rPr>
            </w:pPr>
            <w:r w:rsidRPr="00EA4F8B">
              <w:rPr>
                <w:color w:val="222222"/>
                <w:sz w:val="24"/>
                <w:szCs w:val="24"/>
                <w:shd w:val="clear" w:color="auto" w:fill="F5F5F5"/>
              </w:rPr>
              <w:t>1</w:t>
            </w:r>
            <w:r w:rsidR="004C025A">
              <w:rPr>
                <w:color w:val="222222"/>
                <w:sz w:val="24"/>
                <w:szCs w:val="24"/>
                <w:shd w:val="clear" w:color="auto" w:fill="F5F5F5"/>
              </w:rPr>
              <w:t>0</w:t>
            </w:r>
            <w:r w:rsidRPr="00EA4F8B">
              <w:rPr>
                <w:color w:val="222222"/>
                <w:sz w:val="24"/>
                <w:szCs w:val="24"/>
                <w:shd w:val="clear" w:color="auto" w:fill="F5F5F5"/>
              </w:rPr>
              <w:t xml:space="preserve"> 000,00</w:t>
            </w:r>
          </w:p>
        </w:tc>
        <w:tc>
          <w:tcPr>
            <w:tcW w:w="0" w:type="auto"/>
          </w:tcPr>
          <w:p w14:paraId="7C5044C9" w14:textId="5E750A64" w:rsidR="005F6C0F" w:rsidRPr="00EA4F8B" w:rsidRDefault="004863EE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C025A">
              <w:rPr>
                <w:sz w:val="24"/>
                <w:szCs w:val="24"/>
              </w:rPr>
              <w:t>0</w:t>
            </w:r>
            <w:r w:rsidR="005F6C0F" w:rsidRPr="00EA4F8B">
              <w:rPr>
                <w:sz w:val="24"/>
                <w:szCs w:val="24"/>
              </w:rPr>
              <w:t>0 000,00</w:t>
            </w:r>
          </w:p>
        </w:tc>
        <w:tc>
          <w:tcPr>
            <w:tcW w:w="0" w:type="auto"/>
          </w:tcPr>
          <w:p w14:paraId="2E6BD58C" w14:textId="77777777" w:rsidR="005F6C0F" w:rsidRPr="00EA4F8B" w:rsidRDefault="005F6C0F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9EC1F84" w14:textId="207418B1" w:rsidR="005F6C0F" w:rsidRPr="00EA4F8B" w:rsidRDefault="004863EE" w:rsidP="00DF06E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C025A">
              <w:rPr>
                <w:sz w:val="24"/>
                <w:szCs w:val="24"/>
              </w:rPr>
              <w:t>0</w:t>
            </w:r>
            <w:r w:rsidR="005F6C0F" w:rsidRPr="00EA4F8B">
              <w:rPr>
                <w:sz w:val="24"/>
                <w:szCs w:val="24"/>
              </w:rPr>
              <w:t>0 000,00</w:t>
            </w:r>
          </w:p>
        </w:tc>
      </w:tr>
      <w:tr w:rsidR="005F6C0F" w:rsidRPr="000046BF" w14:paraId="4F213A77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2126DEF" w14:textId="77777777" w:rsidR="005F6C0F" w:rsidRPr="00EA4F8B" w:rsidRDefault="005F6C0F" w:rsidP="00DF06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14:paraId="181023E5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4F8B">
              <w:rPr>
                <w:sz w:val="24"/>
                <w:szCs w:val="24"/>
              </w:rPr>
              <w:t xml:space="preserve">Итого по смете </w:t>
            </w:r>
          </w:p>
        </w:tc>
        <w:tc>
          <w:tcPr>
            <w:tcW w:w="0" w:type="auto"/>
          </w:tcPr>
          <w:p w14:paraId="3E3DD944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65C4E4B6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14:paraId="4D87003E" w14:textId="77777777" w:rsidR="005F6C0F" w:rsidRPr="00EA4F8B" w:rsidRDefault="005F6C0F" w:rsidP="00DF06E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48CCCF4E" w14:textId="77777777" w:rsidR="005F6C0F" w:rsidRPr="000046BF" w:rsidRDefault="005F6C0F" w:rsidP="005F6C0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439C8A3" w14:textId="77777777" w:rsidR="005F6C0F" w:rsidRPr="00922258" w:rsidRDefault="005F6C0F" w:rsidP="005F6C0F">
      <w:pPr>
        <w:shd w:val="clear" w:color="auto" w:fill="FFFFFF"/>
        <w:spacing w:before="100" w:beforeAutospacing="1" w:after="100" w:afterAutospacing="1"/>
        <w:rPr>
          <w:sz w:val="20"/>
          <w:szCs w:val="20"/>
        </w:rPr>
      </w:pPr>
      <w:r w:rsidRPr="00922258">
        <w:rPr>
          <w:sz w:val="20"/>
          <w:szCs w:val="20"/>
        </w:rPr>
        <w:t>Примечание: В стоимость проекта не входят составление проектно-сметной документации, доставка оборудования и выполнение работ.</w:t>
      </w:r>
      <w:r w:rsidRPr="00922258">
        <w:rPr>
          <w:sz w:val="20"/>
          <w:szCs w:val="20"/>
        </w:rPr>
        <w:br/>
        <w:t>В зависимости от коммерческих предложений поставщиков и исполнителей услуг сумма проекта и оборудование игровых площадок могут варьироваться.</w:t>
      </w:r>
    </w:p>
    <w:p w14:paraId="67D3053B" w14:textId="46BCA445" w:rsidR="003C7196" w:rsidRDefault="005F6C0F" w:rsidP="005F6C0F">
      <w:pPr>
        <w:shd w:val="clear" w:color="auto" w:fill="FFFFFF"/>
        <w:spacing w:before="100" w:beforeAutospacing="1" w:after="100" w:afterAutospacing="1"/>
        <w:rPr>
          <w:sz w:val="20"/>
          <w:szCs w:val="20"/>
        </w:rPr>
      </w:pPr>
      <w:r w:rsidRPr="00922258">
        <w:rPr>
          <w:b/>
          <w:bCs/>
          <w:sz w:val="20"/>
          <w:szCs w:val="20"/>
        </w:rPr>
        <w:t>Дополнительные виды работ, необходимых при реализации проекта </w:t>
      </w:r>
      <w:r w:rsidRPr="00922258">
        <w:rPr>
          <w:sz w:val="20"/>
          <w:szCs w:val="20"/>
        </w:rPr>
        <w:t>(демонтаж старых окон и дверей, установка светильников и подсветок) будут выполнены силами образовательной организации.</w:t>
      </w:r>
    </w:p>
    <w:p w14:paraId="4DF6CF05" w14:textId="77777777" w:rsidR="003C7196" w:rsidRDefault="003C7196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399A1CD" w14:textId="2DF3A303" w:rsidR="005F6C0F" w:rsidRPr="00922258" w:rsidRDefault="005F6C0F" w:rsidP="00921497">
      <w:pPr>
        <w:shd w:val="clear" w:color="auto" w:fill="FFFFFF"/>
        <w:tabs>
          <w:tab w:val="left" w:pos="7875"/>
          <w:tab w:val="right" w:pos="9617"/>
        </w:tabs>
        <w:spacing w:before="100" w:beforeAutospacing="1" w:after="100" w:afterAutospacing="1"/>
        <w:jc w:val="right"/>
        <w:rPr>
          <w:b/>
          <w:bCs/>
          <w:sz w:val="20"/>
          <w:szCs w:val="20"/>
        </w:rPr>
      </w:pPr>
      <w:r w:rsidRPr="00922258">
        <w:rPr>
          <w:b/>
          <w:bCs/>
          <w:sz w:val="20"/>
          <w:szCs w:val="20"/>
        </w:rPr>
        <w:t>Приложение № 2</w:t>
      </w:r>
    </w:p>
    <w:p w14:paraId="47E11335" w14:textId="45A84416" w:rsidR="005F6C0F" w:rsidRPr="00922258" w:rsidRDefault="005F6C0F" w:rsidP="005F6C0F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0"/>
          <w:szCs w:val="20"/>
        </w:rPr>
      </w:pPr>
      <w:bookmarkStart w:id="10" w:name="Проект7"/>
      <w:r w:rsidRPr="00922258">
        <w:rPr>
          <w:b/>
          <w:bCs/>
          <w:sz w:val="20"/>
          <w:szCs w:val="20"/>
        </w:rPr>
        <w:t xml:space="preserve">План график реализации </w:t>
      </w:r>
      <w:r w:rsidR="004C025A">
        <w:rPr>
          <w:b/>
          <w:bCs/>
          <w:sz w:val="20"/>
          <w:szCs w:val="20"/>
        </w:rPr>
        <w:t>П</w:t>
      </w:r>
      <w:r w:rsidRPr="00922258">
        <w:rPr>
          <w:b/>
          <w:bCs/>
          <w:sz w:val="20"/>
          <w:szCs w:val="20"/>
        </w:rPr>
        <w:t>роекта</w:t>
      </w:r>
    </w:p>
    <w:tbl>
      <w:tblPr>
        <w:tblStyle w:val="-53"/>
        <w:tblW w:w="0" w:type="auto"/>
        <w:tblLayout w:type="fixed"/>
        <w:tblLook w:val="04A0" w:firstRow="1" w:lastRow="0" w:firstColumn="1" w:lastColumn="0" w:noHBand="0" w:noVBand="1"/>
      </w:tblPr>
      <w:tblGrid>
        <w:gridCol w:w="798"/>
        <w:gridCol w:w="4726"/>
        <w:gridCol w:w="1388"/>
        <w:gridCol w:w="2659"/>
      </w:tblGrid>
      <w:tr w:rsidR="005F6C0F" w14:paraId="42058F17" w14:textId="77777777" w:rsidTr="00921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bookmarkEnd w:id="10"/>
          <w:p w14:paraId="20AABB03" w14:textId="77777777" w:rsidR="005F6C0F" w:rsidRDefault="005F6C0F" w:rsidP="00DF06EC">
            <w:pPr>
              <w:rPr>
                <w:sz w:val="24"/>
                <w:szCs w:val="24"/>
              </w:rPr>
            </w:pPr>
            <w:r w:rsidRPr="00845D26">
              <w:rPr>
                <w:sz w:val="24"/>
                <w:szCs w:val="24"/>
              </w:rPr>
              <w:t>№ </w:t>
            </w:r>
          </w:p>
          <w:p w14:paraId="50D52500" w14:textId="77777777" w:rsidR="005F6C0F" w:rsidRPr="00845D26" w:rsidRDefault="005F6C0F" w:rsidP="00DF06EC">
            <w:pPr>
              <w:rPr>
                <w:sz w:val="24"/>
                <w:szCs w:val="24"/>
              </w:rPr>
            </w:pPr>
            <w:r w:rsidRPr="00845D26">
              <w:rPr>
                <w:sz w:val="24"/>
                <w:szCs w:val="24"/>
              </w:rPr>
              <w:t>п/п</w:t>
            </w:r>
          </w:p>
        </w:tc>
        <w:tc>
          <w:tcPr>
            <w:tcW w:w="4726" w:type="dxa"/>
          </w:tcPr>
          <w:p w14:paraId="1BF952B6" w14:textId="77777777" w:rsidR="005F6C0F" w:rsidRPr="00845D26" w:rsidRDefault="005F6C0F" w:rsidP="00DF0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45D26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388" w:type="dxa"/>
          </w:tcPr>
          <w:p w14:paraId="46E6BE33" w14:textId="77777777" w:rsidR="005F6C0F" w:rsidRPr="00845D26" w:rsidRDefault="005F6C0F" w:rsidP="00DF0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45D26">
              <w:rPr>
                <w:sz w:val="24"/>
                <w:szCs w:val="24"/>
              </w:rPr>
              <w:t>Сроки</w:t>
            </w:r>
          </w:p>
        </w:tc>
        <w:tc>
          <w:tcPr>
            <w:tcW w:w="2659" w:type="dxa"/>
          </w:tcPr>
          <w:p w14:paraId="1D1B7934" w14:textId="77777777" w:rsidR="005F6C0F" w:rsidRPr="00845D26" w:rsidRDefault="005F6C0F" w:rsidP="00DF0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5F6C0F" w14:paraId="252FD776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  <w:gridSpan w:val="3"/>
          </w:tcPr>
          <w:p w14:paraId="6A4F3EF8" w14:textId="77777777" w:rsidR="005F6C0F" w:rsidRDefault="005F6C0F" w:rsidP="00DF06EC">
            <w:pPr>
              <w:spacing w:before="100" w:beforeAutospacing="1" w:after="100" w:afterAutospacing="1"/>
              <w:rPr>
                <w:rFonts w:ascii="Verdana" w:hAnsi="Verdana"/>
                <w:sz w:val="20"/>
                <w:szCs w:val="20"/>
              </w:rPr>
            </w:pPr>
            <w:r w:rsidRPr="00CA1C71">
              <w:rPr>
                <w:sz w:val="24"/>
                <w:szCs w:val="24"/>
              </w:rPr>
              <w:t xml:space="preserve">Организационная </w:t>
            </w:r>
            <w:r>
              <w:rPr>
                <w:sz w:val="24"/>
                <w:szCs w:val="24"/>
              </w:rPr>
              <w:t>д</w:t>
            </w:r>
            <w:r w:rsidRPr="00CA1C71">
              <w:rPr>
                <w:sz w:val="24"/>
                <w:szCs w:val="24"/>
              </w:rPr>
              <w:t>еятельность</w:t>
            </w:r>
          </w:p>
        </w:tc>
        <w:tc>
          <w:tcPr>
            <w:tcW w:w="2659" w:type="dxa"/>
          </w:tcPr>
          <w:p w14:paraId="7D2F9338" w14:textId="77777777" w:rsidR="005F6C0F" w:rsidRPr="00CA1C71" w:rsidRDefault="005F6C0F" w:rsidP="00DF06E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5F6C0F" w:rsidRPr="005B2F26" w14:paraId="4E03727A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3769971E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68D73E26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Разработка проектно-сметной документации</w:t>
            </w:r>
          </w:p>
        </w:tc>
        <w:tc>
          <w:tcPr>
            <w:tcW w:w="1388" w:type="dxa"/>
          </w:tcPr>
          <w:p w14:paraId="2478395C" w14:textId="2222B29F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октябрь – ноябрь </w:t>
            </w:r>
            <w:r w:rsidR="004C025A">
              <w:rPr>
                <w:sz w:val="20"/>
                <w:szCs w:val="20"/>
              </w:rPr>
              <w:t>2024</w:t>
            </w:r>
            <w:r w:rsidRPr="005B2F26">
              <w:rPr>
                <w:sz w:val="20"/>
                <w:szCs w:val="20"/>
              </w:rPr>
              <w:t>года</w:t>
            </w:r>
          </w:p>
        </w:tc>
        <w:tc>
          <w:tcPr>
            <w:tcW w:w="2659" w:type="dxa"/>
          </w:tcPr>
          <w:p w14:paraId="333D3412" w14:textId="763814FB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административно – хозяйственной работе </w:t>
            </w:r>
          </w:p>
        </w:tc>
      </w:tr>
      <w:tr w:rsidR="005F6C0F" w:rsidRPr="005B2F26" w14:paraId="7978D5F2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754B8749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6D91FAF8" w14:textId="5500D68B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Концептуальный проект. Дизайн – проект </w:t>
            </w:r>
          </w:p>
        </w:tc>
        <w:tc>
          <w:tcPr>
            <w:tcW w:w="1388" w:type="dxa"/>
          </w:tcPr>
          <w:p w14:paraId="1455FB40" w14:textId="7D3A209E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январь 202</w:t>
            </w:r>
            <w:r w:rsidR="004C025A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4194832B" w14:textId="50E61C08" w:rsidR="005F6C0F" w:rsidRPr="005B2F26" w:rsidRDefault="004C025A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 истории </w:t>
            </w:r>
            <w:r w:rsidR="005F6C0F">
              <w:rPr>
                <w:sz w:val="20"/>
                <w:szCs w:val="20"/>
              </w:rPr>
              <w:t xml:space="preserve">Р.И. </w:t>
            </w:r>
            <w:proofErr w:type="spellStart"/>
            <w:r w:rsidR="005F6C0F">
              <w:rPr>
                <w:sz w:val="20"/>
                <w:szCs w:val="20"/>
              </w:rPr>
              <w:t>Азисова</w:t>
            </w:r>
            <w:proofErr w:type="spellEnd"/>
          </w:p>
        </w:tc>
      </w:tr>
      <w:tr w:rsidR="005F6C0F" w:rsidRPr="005B2F26" w14:paraId="04DA41D4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2BB49023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490A65DB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Светотехнический проект экспозиции:</w:t>
            </w:r>
          </w:p>
          <w:p w14:paraId="2EF265EA" w14:textId="77777777" w:rsidR="005F6C0F" w:rsidRPr="005B2F26" w:rsidRDefault="005F6C0F" w:rsidP="005F6C0F">
            <w:pPr>
              <w:numPr>
                <w:ilvl w:val="0"/>
                <w:numId w:val="13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План осветительного оборудования</w:t>
            </w:r>
          </w:p>
          <w:p w14:paraId="243C964E" w14:textId="77777777" w:rsidR="005F6C0F" w:rsidRPr="005B2F26" w:rsidRDefault="005F6C0F" w:rsidP="005F6C0F">
            <w:pPr>
              <w:numPr>
                <w:ilvl w:val="0"/>
                <w:numId w:val="13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Детальный светотехнический расчет освещения</w:t>
            </w:r>
          </w:p>
          <w:p w14:paraId="435EEF13" w14:textId="77777777" w:rsidR="005F6C0F" w:rsidRPr="005B2F26" w:rsidRDefault="005F6C0F" w:rsidP="005F6C0F">
            <w:pPr>
              <w:numPr>
                <w:ilvl w:val="0"/>
                <w:numId w:val="13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Проработка сценариев освещения</w:t>
            </w:r>
          </w:p>
          <w:p w14:paraId="2C068358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Ведомость осветительного оборудования</w:t>
            </w:r>
          </w:p>
        </w:tc>
        <w:tc>
          <w:tcPr>
            <w:tcW w:w="1388" w:type="dxa"/>
          </w:tcPr>
          <w:p w14:paraId="10E99FD6" w14:textId="0148775E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январь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6DA5988D" w14:textId="03ABC5F6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административно – хозяйственной</w:t>
            </w:r>
            <w:r w:rsidR="00921497">
              <w:rPr>
                <w:sz w:val="20"/>
                <w:szCs w:val="20"/>
              </w:rPr>
              <w:t xml:space="preserve"> </w:t>
            </w:r>
            <w:r w:rsidR="004C025A">
              <w:rPr>
                <w:sz w:val="20"/>
                <w:szCs w:val="20"/>
              </w:rPr>
              <w:t>работе</w:t>
            </w:r>
          </w:p>
        </w:tc>
      </w:tr>
      <w:tr w:rsidR="005F6C0F" w:rsidRPr="005B2F26" w14:paraId="33B1636D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441C0502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01F8F0E7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Проект оснащения экспозиции интерактивным оборудованием</w:t>
            </w:r>
          </w:p>
          <w:p w14:paraId="463E72DC" w14:textId="77777777" w:rsidR="005F6C0F" w:rsidRPr="005B2F26" w:rsidRDefault="005F6C0F" w:rsidP="005F6C0F">
            <w:pPr>
              <w:numPr>
                <w:ilvl w:val="0"/>
                <w:numId w:val="14"/>
              </w:num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План интерактивного оборудования</w:t>
            </w:r>
          </w:p>
          <w:p w14:paraId="64C92A74" w14:textId="77777777" w:rsidR="005F6C0F" w:rsidRPr="005B2F26" w:rsidRDefault="005F6C0F" w:rsidP="005F6C0F">
            <w:pPr>
              <w:numPr>
                <w:ilvl w:val="0"/>
                <w:numId w:val="14"/>
              </w:num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lastRenderedPageBreak/>
              <w:t>Подбор необходимого интерактивного оборудования и проект его месторасположения в экспозиции</w:t>
            </w:r>
          </w:p>
          <w:p w14:paraId="146E8E64" w14:textId="77777777" w:rsidR="005F6C0F" w:rsidRPr="005B2F26" w:rsidRDefault="005F6C0F" w:rsidP="005F6C0F">
            <w:pPr>
              <w:numPr>
                <w:ilvl w:val="0"/>
                <w:numId w:val="14"/>
              </w:numPr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Проработка сценариев управления работой интерактивного оборудования</w:t>
            </w:r>
          </w:p>
          <w:p w14:paraId="70595B88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Ведомость интерактивного оборудования</w:t>
            </w:r>
          </w:p>
        </w:tc>
        <w:tc>
          <w:tcPr>
            <w:tcW w:w="1388" w:type="dxa"/>
          </w:tcPr>
          <w:p w14:paraId="2F195C01" w14:textId="39CF3048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38A5">
              <w:rPr>
                <w:sz w:val="20"/>
                <w:szCs w:val="20"/>
              </w:rPr>
              <w:lastRenderedPageBreak/>
              <w:t>январь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7AEB65E8" w14:textId="7E52A68D" w:rsidR="005F6C0F" w:rsidRPr="005B2F26" w:rsidRDefault="004C025A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>
              <w:rPr>
                <w:sz w:val="20"/>
                <w:szCs w:val="20"/>
              </w:rPr>
              <w:t>Азисова</w:t>
            </w:r>
            <w:proofErr w:type="spellEnd"/>
            <w:r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5B3E7D5B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37402709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33266753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Контент - проект наполнения экспозиции</w:t>
            </w:r>
          </w:p>
          <w:p w14:paraId="6356B9EF" w14:textId="77777777" w:rsidR="005F6C0F" w:rsidRPr="005B2F26" w:rsidRDefault="005F6C0F" w:rsidP="005F6C0F">
            <w:pPr>
              <w:numPr>
                <w:ilvl w:val="0"/>
                <w:numId w:val="15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План с указанием тем и информационного содержания всех элементов экспозиции (полиграфия, интерактивный контент, экспонаты, названия и пр.)</w:t>
            </w:r>
          </w:p>
          <w:p w14:paraId="1127FD6A" w14:textId="77777777" w:rsidR="005F6C0F" w:rsidRPr="005B2F26" w:rsidRDefault="005F6C0F" w:rsidP="005F6C0F">
            <w:pPr>
              <w:numPr>
                <w:ilvl w:val="0"/>
                <w:numId w:val="15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Развертка стен с детальной проработкой дизайна информационного контента экспозиции</w:t>
            </w:r>
          </w:p>
          <w:p w14:paraId="46317B16" w14:textId="77777777" w:rsidR="005F6C0F" w:rsidRPr="005B2F26" w:rsidRDefault="005F6C0F" w:rsidP="005F6C0F">
            <w:pPr>
              <w:numPr>
                <w:ilvl w:val="0"/>
                <w:numId w:val="15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Дизайн проект отдельных элементов экспозиции (стенд, полиграфия, интерактивный контент, </w:t>
            </w:r>
            <w:proofErr w:type="spellStart"/>
            <w:r w:rsidRPr="005B2F26">
              <w:rPr>
                <w:sz w:val="20"/>
                <w:szCs w:val="20"/>
              </w:rPr>
              <w:t>эскпонаты</w:t>
            </w:r>
            <w:proofErr w:type="spellEnd"/>
            <w:r w:rsidRPr="005B2F26">
              <w:rPr>
                <w:sz w:val="20"/>
                <w:szCs w:val="20"/>
              </w:rPr>
              <w:t>, названия и пр.)</w:t>
            </w:r>
          </w:p>
          <w:p w14:paraId="4127CA6B" w14:textId="77777777" w:rsidR="005F6C0F" w:rsidRPr="005B2F26" w:rsidRDefault="005F6C0F" w:rsidP="005F6C0F">
            <w:pPr>
              <w:numPr>
                <w:ilvl w:val="0"/>
                <w:numId w:val="15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Проработка сценариев посещения экспозиции</w:t>
            </w:r>
          </w:p>
          <w:p w14:paraId="2E8D4C0E" w14:textId="77777777" w:rsidR="005F6C0F" w:rsidRPr="005B2F26" w:rsidRDefault="005F6C0F" w:rsidP="005F6C0F">
            <w:pPr>
              <w:numPr>
                <w:ilvl w:val="0"/>
                <w:numId w:val="15"/>
              </w:numPr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Разработка контента (ПО) для интерактивных устройств</w:t>
            </w:r>
          </w:p>
          <w:p w14:paraId="7DAB7F1D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Ведомость контентного </w:t>
            </w:r>
            <w:proofErr w:type="spellStart"/>
            <w:r w:rsidRPr="005B2F26">
              <w:rPr>
                <w:sz w:val="20"/>
                <w:szCs w:val="20"/>
              </w:rPr>
              <w:t>наполнеиния</w:t>
            </w:r>
            <w:proofErr w:type="spellEnd"/>
            <w:r w:rsidRPr="005B2F26">
              <w:rPr>
                <w:sz w:val="20"/>
                <w:szCs w:val="20"/>
              </w:rPr>
              <w:t xml:space="preserve"> экспозиции</w:t>
            </w:r>
          </w:p>
        </w:tc>
        <w:tc>
          <w:tcPr>
            <w:tcW w:w="1388" w:type="dxa"/>
          </w:tcPr>
          <w:p w14:paraId="3738670F" w14:textId="18619B11" w:rsidR="005F6C0F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8A5">
              <w:rPr>
                <w:sz w:val="20"/>
                <w:szCs w:val="20"/>
              </w:rPr>
              <w:t>январь 202</w:t>
            </w:r>
            <w:r w:rsidR="004C025A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43BA4038" w14:textId="4D6A5781" w:rsidR="005F6C0F" w:rsidRPr="005B2F26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группа Проекта</w:t>
            </w:r>
          </w:p>
        </w:tc>
      </w:tr>
      <w:tr w:rsidR="005F6C0F" w:rsidRPr="005B2F26" w14:paraId="13635952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075C042C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7018C5FA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b/>
                <w:sz w:val="20"/>
                <w:szCs w:val="20"/>
              </w:rPr>
              <w:t>Подготовка контента сайта:</w:t>
            </w:r>
            <w:r w:rsidRPr="005B2F26">
              <w:rPr>
                <w:sz w:val="20"/>
                <w:szCs w:val="20"/>
              </w:rPr>
              <w:t xml:space="preserve"> </w:t>
            </w:r>
          </w:p>
          <w:p w14:paraId="016FF84B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- Определение тематики веб-страниц;</w:t>
            </w:r>
          </w:p>
          <w:p w14:paraId="3F94FB16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-оцифровка вещественных и документальных материалов </w:t>
            </w:r>
            <w:proofErr w:type="gramStart"/>
            <w:r w:rsidRPr="005B2F26">
              <w:rPr>
                <w:sz w:val="20"/>
                <w:szCs w:val="20"/>
              </w:rPr>
              <w:t>для  экспозиций</w:t>
            </w:r>
            <w:proofErr w:type="gramEnd"/>
            <w:r w:rsidRPr="005B2F26">
              <w:rPr>
                <w:sz w:val="20"/>
                <w:szCs w:val="20"/>
              </w:rPr>
              <w:t>;</w:t>
            </w:r>
          </w:p>
          <w:p w14:paraId="51714A6B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-комплектование электронного архива </w:t>
            </w:r>
          </w:p>
          <w:p w14:paraId="0240BE7F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 разработка единой системы хранения и </w:t>
            </w:r>
            <w:proofErr w:type="gramStart"/>
            <w:r w:rsidRPr="005B2F26">
              <w:rPr>
                <w:sz w:val="20"/>
                <w:szCs w:val="20"/>
              </w:rPr>
              <w:t>каталогизации  файлов</w:t>
            </w:r>
            <w:proofErr w:type="gramEnd"/>
            <w:r w:rsidRPr="005B2F26">
              <w:rPr>
                <w:sz w:val="20"/>
                <w:szCs w:val="20"/>
              </w:rPr>
              <w:t xml:space="preserve"> в электронном архиве</w:t>
            </w:r>
          </w:p>
        </w:tc>
        <w:tc>
          <w:tcPr>
            <w:tcW w:w="1388" w:type="dxa"/>
          </w:tcPr>
          <w:p w14:paraId="08D8B687" w14:textId="1B9FB746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март - апрель</w:t>
            </w:r>
            <w:r w:rsidRPr="000238A5">
              <w:rPr>
                <w:sz w:val="20"/>
                <w:szCs w:val="20"/>
              </w:rPr>
              <w:t xml:space="preserve">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7CDF08D9" w14:textId="7CE8F90C" w:rsidR="005F6C0F" w:rsidRPr="005B2F26" w:rsidRDefault="004C025A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1A425B8F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65666A17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2500E340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3D мэппинг инсталляции</w:t>
            </w:r>
          </w:p>
        </w:tc>
        <w:tc>
          <w:tcPr>
            <w:tcW w:w="1388" w:type="dxa"/>
          </w:tcPr>
          <w:p w14:paraId="2E1AE17F" w14:textId="6F5809F1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январь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58499768" w14:textId="1DD17C98" w:rsidR="005F6C0F" w:rsidRPr="005B2F26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4B2748F4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7EBF2A34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06C30202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Разработка 3D-экскурсии по экспозиции (для сайта)</w:t>
            </w:r>
          </w:p>
        </w:tc>
        <w:tc>
          <w:tcPr>
            <w:tcW w:w="1388" w:type="dxa"/>
          </w:tcPr>
          <w:p w14:paraId="0230B69C" w14:textId="72AC3754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апрель</w:t>
            </w:r>
            <w:r w:rsidRPr="000238A5">
              <w:rPr>
                <w:sz w:val="20"/>
                <w:szCs w:val="20"/>
              </w:rPr>
              <w:t xml:space="preserve">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21DA34C6" w14:textId="190B25A0" w:rsidR="005F6C0F" w:rsidRPr="005B2F26" w:rsidRDefault="00921497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7305D09B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0FEA9392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352BFFB6" w14:textId="51D7DCBB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Открытие </w:t>
            </w:r>
            <w:r w:rsidR="00921497">
              <w:rPr>
                <w:sz w:val="20"/>
                <w:szCs w:val="20"/>
              </w:rPr>
              <w:t>стенда</w:t>
            </w:r>
          </w:p>
        </w:tc>
        <w:tc>
          <w:tcPr>
            <w:tcW w:w="1388" w:type="dxa"/>
          </w:tcPr>
          <w:p w14:paraId="73FDC161" w14:textId="41A9F81D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октябрь 202</w:t>
            </w:r>
            <w:r w:rsidR="00921497">
              <w:rPr>
                <w:sz w:val="20"/>
                <w:szCs w:val="20"/>
              </w:rPr>
              <w:t>4</w:t>
            </w:r>
            <w:r w:rsidRPr="005B2F26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2659" w:type="dxa"/>
          </w:tcPr>
          <w:p w14:paraId="68F0A564" w14:textId="201ECFCF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Директор школы </w:t>
            </w:r>
          </w:p>
        </w:tc>
      </w:tr>
      <w:tr w:rsidR="005F6C0F" w:rsidRPr="005B2F26" w14:paraId="2025CADD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4"/>
          </w:tcPr>
          <w:p w14:paraId="4120BE00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260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Основная </w:t>
            </w:r>
            <w:proofErr w:type="gramStart"/>
            <w:r w:rsidRPr="00260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 по</w:t>
            </w:r>
            <w:proofErr w:type="gramEnd"/>
            <w:r w:rsidRPr="00260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реализации Проекта</w:t>
            </w:r>
          </w:p>
        </w:tc>
      </w:tr>
      <w:tr w:rsidR="005F6C0F" w:rsidRPr="005B2F26" w14:paraId="71E00D6E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64E430FD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2138364D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b/>
                <w:sz w:val="20"/>
                <w:szCs w:val="20"/>
              </w:rPr>
              <w:t>Подготовка контента сайта:</w:t>
            </w:r>
            <w:r w:rsidRPr="005B2F26">
              <w:rPr>
                <w:sz w:val="20"/>
                <w:szCs w:val="20"/>
              </w:rPr>
              <w:t xml:space="preserve"> </w:t>
            </w:r>
          </w:p>
          <w:p w14:paraId="0487DA07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- Определение тематики веб-страниц;</w:t>
            </w:r>
          </w:p>
          <w:p w14:paraId="6AC3FEE7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-оцифровка вещественных и документальных материалов </w:t>
            </w:r>
            <w:proofErr w:type="gramStart"/>
            <w:r w:rsidRPr="005B2F26">
              <w:rPr>
                <w:sz w:val="20"/>
                <w:szCs w:val="20"/>
              </w:rPr>
              <w:t>для  экспозиций</w:t>
            </w:r>
            <w:proofErr w:type="gramEnd"/>
            <w:r w:rsidRPr="005B2F26">
              <w:rPr>
                <w:sz w:val="20"/>
                <w:szCs w:val="20"/>
              </w:rPr>
              <w:t>;</w:t>
            </w:r>
          </w:p>
          <w:p w14:paraId="7C16E53E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-комплектование электронного архива </w:t>
            </w:r>
          </w:p>
          <w:p w14:paraId="156568FF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- разработка единой системы хранения и </w:t>
            </w:r>
            <w:proofErr w:type="gramStart"/>
            <w:r w:rsidRPr="005B2F26">
              <w:rPr>
                <w:sz w:val="20"/>
                <w:szCs w:val="20"/>
              </w:rPr>
              <w:t>каталогизации  файлов</w:t>
            </w:r>
            <w:proofErr w:type="gramEnd"/>
            <w:r w:rsidRPr="005B2F26">
              <w:rPr>
                <w:sz w:val="20"/>
                <w:szCs w:val="20"/>
              </w:rPr>
              <w:t xml:space="preserve"> в электронном архиве</w:t>
            </w:r>
          </w:p>
        </w:tc>
        <w:tc>
          <w:tcPr>
            <w:tcW w:w="1388" w:type="dxa"/>
          </w:tcPr>
          <w:p w14:paraId="6E79C0A5" w14:textId="7425CD36" w:rsidR="005F6C0F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апрель</w:t>
            </w:r>
            <w:r w:rsidRPr="000238A5">
              <w:rPr>
                <w:sz w:val="20"/>
                <w:szCs w:val="20"/>
              </w:rPr>
              <w:t xml:space="preserve">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4FE07B1E" w14:textId="6DF38EEB" w:rsidR="005F6C0F" w:rsidRPr="005B2F26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0999142F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3B702581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585B991C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5B2F26">
              <w:rPr>
                <w:rFonts w:eastAsia="Calibri"/>
                <w:sz w:val="20"/>
                <w:szCs w:val="20"/>
              </w:rPr>
              <w:t xml:space="preserve">Работа с активом музея (обучающимися </w:t>
            </w:r>
            <w:r w:rsidRPr="005B2F26">
              <w:rPr>
                <w:sz w:val="20"/>
                <w:szCs w:val="20"/>
              </w:rPr>
              <w:t xml:space="preserve">начального, основного и среднего </w:t>
            </w:r>
            <w:r w:rsidRPr="005B2F26">
              <w:rPr>
                <w:rFonts w:eastAsia="Calibri"/>
                <w:sz w:val="20"/>
                <w:szCs w:val="20"/>
              </w:rPr>
              <w:t>звена):</w:t>
            </w:r>
          </w:p>
          <w:p w14:paraId="4D0D9971" w14:textId="77777777" w:rsidR="005F6C0F" w:rsidRPr="0026095A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5B2F26">
              <w:rPr>
                <w:rFonts w:eastAsia="Calibri"/>
                <w:sz w:val="20"/>
                <w:szCs w:val="20"/>
              </w:rPr>
              <w:t>- п</w:t>
            </w:r>
            <w:r w:rsidRPr="005B2F26">
              <w:rPr>
                <w:sz w:val="20"/>
                <w:szCs w:val="20"/>
              </w:rPr>
              <w:t xml:space="preserve">роведение обучающего семинара «Знакомство с Интернет-технологиями» </w:t>
            </w:r>
          </w:p>
        </w:tc>
        <w:tc>
          <w:tcPr>
            <w:tcW w:w="1388" w:type="dxa"/>
          </w:tcPr>
          <w:p w14:paraId="1DC46ED3" w14:textId="77777777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- апрель</w:t>
            </w:r>
          </w:p>
        </w:tc>
        <w:tc>
          <w:tcPr>
            <w:tcW w:w="2659" w:type="dxa"/>
          </w:tcPr>
          <w:p w14:paraId="13DC6846" w14:textId="49684474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воспитательной   работе </w:t>
            </w:r>
            <w:r w:rsidR="00921497"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="00921497" w:rsidRPr="004C025A">
              <w:rPr>
                <w:sz w:val="20"/>
                <w:szCs w:val="20"/>
              </w:rPr>
              <w:t>Азисова</w:t>
            </w:r>
            <w:proofErr w:type="spellEnd"/>
            <w:r w:rsidR="00921497"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199804C1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50A7FEE1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57E9D33B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B2F26">
              <w:rPr>
                <w:b/>
                <w:sz w:val="20"/>
                <w:szCs w:val="20"/>
              </w:rPr>
              <w:t>3 этап. Создание сайта</w:t>
            </w:r>
          </w:p>
          <w:p w14:paraId="405961F0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 xml:space="preserve">Выбор типа сайта </w:t>
            </w:r>
          </w:p>
          <w:p w14:paraId="400F166B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Регистрация домена:</w:t>
            </w:r>
          </w:p>
          <w:p w14:paraId="1DDBE5BC" w14:textId="77777777" w:rsidR="005F6C0F" w:rsidRPr="005B2F26" w:rsidRDefault="005F6C0F" w:rsidP="005F6C0F">
            <w:pPr>
              <w:numPr>
                <w:ilvl w:val="0"/>
                <w:numId w:val="12"/>
              </w:numPr>
              <w:suppressAutoHyphens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Подбор и проверка доменного имени</w:t>
            </w:r>
          </w:p>
          <w:p w14:paraId="18090F21" w14:textId="77777777" w:rsidR="005F6C0F" w:rsidRPr="005B2F26" w:rsidRDefault="005F6C0F" w:rsidP="005F6C0F">
            <w:pPr>
              <w:numPr>
                <w:ilvl w:val="0"/>
                <w:numId w:val="12"/>
              </w:numPr>
              <w:suppressAutoHyphens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Подбор регистратора</w:t>
            </w:r>
          </w:p>
          <w:p w14:paraId="2E961073" w14:textId="77777777" w:rsidR="005F6C0F" w:rsidRPr="005B2F26" w:rsidRDefault="005F6C0F" w:rsidP="005F6C0F">
            <w:pPr>
              <w:numPr>
                <w:ilvl w:val="0"/>
                <w:numId w:val="12"/>
              </w:numPr>
              <w:suppressAutoHyphens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Получение аккаунта</w:t>
            </w:r>
          </w:p>
          <w:p w14:paraId="4E01CCBD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Хостинг (приобретение места)</w:t>
            </w:r>
          </w:p>
          <w:p w14:paraId="36185B02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Подбор инструментов создания сайта, выбор дизайна</w:t>
            </w:r>
          </w:p>
          <w:p w14:paraId="5F68283A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Определение структуры сайта</w:t>
            </w:r>
          </w:p>
          <w:p w14:paraId="39DC245E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Моделирование виртуального макета музея</w:t>
            </w:r>
          </w:p>
          <w:p w14:paraId="4D6C082F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Создание авторизации на сайте, поиск, закладки</w:t>
            </w:r>
          </w:p>
          <w:p w14:paraId="4482CB57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Создание системы навигации по виртуальным музейным экспозициям</w:t>
            </w:r>
          </w:p>
          <w:p w14:paraId="68BFA165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Сверстка первых веб-страниц</w:t>
            </w:r>
          </w:p>
          <w:p w14:paraId="1A9F82E6" w14:textId="77777777" w:rsidR="005F6C0F" w:rsidRPr="0026095A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Опубликование сайта</w:t>
            </w:r>
          </w:p>
        </w:tc>
        <w:tc>
          <w:tcPr>
            <w:tcW w:w="1388" w:type="dxa"/>
          </w:tcPr>
          <w:p w14:paraId="746D77E9" w14:textId="4E8F630B" w:rsidR="005F6C0F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 xml:space="preserve">май </w:t>
            </w:r>
            <w:r w:rsidR="00921497">
              <w:rPr>
                <w:sz w:val="20"/>
                <w:szCs w:val="20"/>
              </w:rPr>
              <w:t xml:space="preserve">– декабрь </w:t>
            </w:r>
            <w:r w:rsidRPr="000238A5">
              <w:rPr>
                <w:sz w:val="20"/>
                <w:szCs w:val="20"/>
              </w:rPr>
              <w:t>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269E14FD" w14:textId="6E300BFB" w:rsidR="005F6C0F" w:rsidRPr="005B2F26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</w:p>
        </w:tc>
      </w:tr>
      <w:tr w:rsidR="005F6C0F" w:rsidRPr="005B2F26" w14:paraId="7CF3309F" w14:textId="77777777" w:rsidTr="009214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77FB2797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792AD6FF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B2F26">
              <w:rPr>
                <w:b/>
                <w:sz w:val="20"/>
                <w:szCs w:val="20"/>
              </w:rPr>
              <w:t>4 этап. Поисково-исследовательский</w:t>
            </w:r>
          </w:p>
          <w:p w14:paraId="7B86DA50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Проведение занятий с активом музея для ознакомления с положением о виртуальном музее истории школы</w:t>
            </w:r>
          </w:p>
          <w:p w14:paraId="7F721BA1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Создание рабочих групп по формированию материалов музея истории школы с целью их размещения на сайте музея</w:t>
            </w:r>
          </w:p>
          <w:p w14:paraId="579AF755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Сбор информации рабочими группами</w:t>
            </w:r>
          </w:p>
          <w:p w14:paraId="6F0F5DDB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Оцифровка собранной информации</w:t>
            </w:r>
          </w:p>
          <w:p w14:paraId="3B907C91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Составление макетов новых экспозиций</w:t>
            </w:r>
          </w:p>
          <w:p w14:paraId="310790A2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Презентация собранного материала на школьной научно-практической конференции, классных часах</w:t>
            </w:r>
          </w:p>
          <w:p w14:paraId="0A44550C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Создание и наполнение контентом новых веб-страниц</w:t>
            </w:r>
          </w:p>
          <w:p w14:paraId="7A7F57B1" w14:textId="77777777" w:rsidR="005F6C0F" w:rsidRPr="005B2F26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Разработка и создание тематических сборников по материалам поисково-исследовательской работы</w:t>
            </w:r>
          </w:p>
        </w:tc>
        <w:tc>
          <w:tcPr>
            <w:tcW w:w="1388" w:type="dxa"/>
          </w:tcPr>
          <w:p w14:paraId="02541332" w14:textId="7F6F5078" w:rsidR="005F6C0F" w:rsidRDefault="005F6C0F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38A5">
              <w:rPr>
                <w:sz w:val="20"/>
                <w:szCs w:val="20"/>
              </w:rPr>
              <w:t>январь 202</w:t>
            </w:r>
            <w:r w:rsidR="00921497">
              <w:rPr>
                <w:sz w:val="20"/>
                <w:szCs w:val="20"/>
              </w:rPr>
              <w:t>5</w:t>
            </w:r>
          </w:p>
        </w:tc>
        <w:tc>
          <w:tcPr>
            <w:tcW w:w="2659" w:type="dxa"/>
          </w:tcPr>
          <w:p w14:paraId="7A9338B3" w14:textId="52C1B532" w:rsidR="005F6C0F" w:rsidRPr="005B2F26" w:rsidRDefault="00921497" w:rsidP="00DF0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  <w:r>
              <w:rPr>
                <w:sz w:val="20"/>
                <w:szCs w:val="20"/>
              </w:rPr>
              <w:t xml:space="preserve"> </w:t>
            </w:r>
            <w:r w:rsidR="005F6C0F">
              <w:rPr>
                <w:sz w:val="20"/>
                <w:szCs w:val="20"/>
              </w:rPr>
              <w:t xml:space="preserve">Заместитель директора по воспитательной   работе </w:t>
            </w:r>
          </w:p>
        </w:tc>
      </w:tr>
      <w:tr w:rsidR="005F6C0F" w:rsidRPr="005B2F26" w14:paraId="354A4A88" w14:textId="77777777" w:rsidTr="009214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dxa"/>
          </w:tcPr>
          <w:p w14:paraId="189D3EDF" w14:textId="77777777" w:rsidR="005F6C0F" w:rsidRPr="0026095A" w:rsidRDefault="005F6C0F" w:rsidP="005F6C0F">
            <w:pPr>
              <w:pStyle w:val="ac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6" w:type="dxa"/>
          </w:tcPr>
          <w:p w14:paraId="6381B545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B2F26">
              <w:rPr>
                <w:b/>
                <w:sz w:val="20"/>
                <w:szCs w:val="20"/>
              </w:rPr>
              <w:t>5 этап. Обобщающий</w:t>
            </w:r>
          </w:p>
          <w:p w14:paraId="0214041E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Разработка и организация системы урочной и внеурочной деятельности школы по гражданскому воспитанию с учетом использования возможностей музея.</w:t>
            </w:r>
          </w:p>
          <w:p w14:paraId="54EEA387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Обобщение опыта работы</w:t>
            </w:r>
          </w:p>
          <w:p w14:paraId="62044776" w14:textId="77777777" w:rsidR="005F6C0F" w:rsidRPr="005B2F26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Организация презентации школьного интерактивного музея.</w:t>
            </w:r>
          </w:p>
          <w:p w14:paraId="59366D68" w14:textId="77777777" w:rsidR="005F6C0F" w:rsidRPr="005B2F26" w:rsidRDefault="005F6C0F" w:rsidP="00DF06E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Анализ результатов и корректировка проекта</w:t>
            </w:r>
          </w:p>
          <w:p w14:paraId="18100C12" w14:textId="77777777" w:rsidR="005F6C0F" w:rsidRPr="0026095A" w:rsidRDefault="005F6C0F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B2F26">
              <w:rPr>
                <w:sz w:val="20"/>
                <w:szCs w:val="20"/>
              </w:rPr>
              <w:t>Проведение опроса и самооценка по проекту.</w:t>
            </w:r>
          </w:p>
        </w:tc>
        <w:tc>
          <w:tcPr>
            <w:tcW w:w="1388" w:type="dxa"/>
          </w:tcPr>
          <w:p w14:paraId="3AABC77C" w14:textId="13DAA907" w:rsidR="005F6C0F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sz w:val="20"/>
                <w:szCs w:val="20"/>
              </w:rPr>
              <w:t xml:space="preserve">Декабрь </w:t>
            </w:r>
            <w:r w:rsidR="005F6C0F" w:rsidRPr="000238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2025</w:t>
            </w:r>
            <w:proofErr w:type="gramEnd"/>
            <w:r w:rsidR="005F6C0F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 xml:space="preserve">январь </w:t>
            </w:r>
            <w:r w:rsidR="005F6C0F" w:rsidRPr="000238A5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659" w:type="dxa"/>
          </w:tcPr>
          <w:p w14:paraId="280079B8" w14:textId="27138245" w:rsidR="005F6C0F" w:rsidRPr="005B2F26" w:rsidRDefault="00921497" w:rsidP="00DF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C025A">
              <w:rPr>
                <w:sz w:val="20"/>
                <w:szCs w:val="20"/>
              </w:rPr>
              <w:t xml:space="preserve">Учитель истории Р.И. </w:t>
            </w:r>
            <w:proofErr w:type="spellStart"/>
            <w:r w:rsidRPr="004C025A">
              <w:rPr>
                <w:sz w:val="20"/>
                <w:szCs w:val="20"/>
              </w:rPr>
              <w:t>Азисова</w:t>
            </w:r>
            <w:proofErr w:type="spellEnd"/>
            <w:r w:rsidRPr="004C025A">
              <w:rPr>
                <w:sz w:val="20"/>
                <w:szCs w:val="20"/>
              </w:rPr>
              <w:t>, Техник Сергей Игоревич Казаков</w:t>
            </w:r>
            <w:r>
              <w:rPr>
                <w:sz w:val="20"/>
                <w:szCs w:val="20"/>
              </w:rPr>
              <w:t xml:space="preserve"> Заместитель директора по воспитательной   работе</w:t>
            </w:r>
          </w:p>
        </w:tc>
      </w:tr>
    </w:tbl>
    <w:p w14:paraId="7E1A1034" w14:textId="77777777" w:rsidR="005F6C0F" w:rsidRPr="005B2F26" w:rsidRDefault="005F6C0F" w:rsidP="005F6C0F">
      <w:pPr>
        <w:shd w:val="clear" w:color="auto" w:fill="FFFFFF"/>
        <w:spacing w:after="0"/>
        <w:rPr>
          <w:sz w:val="20"/>
          <w:szCs w:val="20"/>
        </w:rPr>
      </w:pPr>
    </w:p>
    <w:p w14:paraId="48ECA210" w14:textId="1070D87F" w:rsidR="003C7196" w:rsidRDefault="003C7196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533CFADA" w14:textId="77BDAAD8" w:rsidR="00466C68" w:rsidRPr="009F3618" w:rsidRDefault="00466C68" w:rsidP="009F3618">
      <w:pPr>
        <w:jc w:val="right"/>
        <w:rPr>
          <w:sz w:val="28"/>
          <w:szCs w:val="28"/>
        </w:rPr>
      </w:pPr>
      <w:r w:rsidRPr="009F3618">
        <w:rPr>
          <w:sz w:val="28"/>
          <w:szCs w:val="28"/>
        </w:rPr>
        <w:t>Приложение</w:t>
      </w:r>
      <w:r w:rsidR="009F3618" w:rsidRPr="009F3618">
        <w:rPr>
          <w:sz w:val="28"/>
          <w:szCs w:val="28"/>
        </w:rPr>
        <w:t xml:space="preserve"> № 3</w:t>
      </w:r>
    </w:p>
    <w:p w14:paraId="0711ADF9" w14:textId="77777777" w:rsidR="00466C68" w:rsidRPr="009F3618" w:rsidRDefault="00466C68" w:rsidP="00466C68">
      <w:pPr>
        <w:jc w:val="center"/>
        <w:rPr>
          <w:b/>
          <w:bCs/>
          <w:sz w:val="28"/>
          <w:szCs w:val="28"/>
          <w:shd w:val="clear" w:color="auto" w:fill="FFFFFF"/>
        </w:rPr>
      </w:pPr>
      <w:r w:rsidRPr="009F3618">
        <w:rPr>
          <w:b/>
          <w:bCs/>
          <w:sz w:val="28"/>
          <w:szCs w:val="28"/>
          <w:shd w:val="clear" w:color="auto" w:fill="FFFFFF"/>
        </w:rPr>
        <w:t>Хамитов</w:t>
      </w:r>
    </w:p>
    <w:p w14:paraId="4C4BCD33" w14:textId="77777777" w:rsidR="00466C68" w:rsidRPr="009F3618" w:rsidRDefault="00466C68" w:rsidP="00466C68">
      <w:pPr>
        <w:jc w:val="center"/>
        <w:rPr>
          <w:b/>
          <w:bCs/>
          <w:sz w:val="28"/>
          <w:szCs w:val="28"/>
          <w:shd w:val="clear" w:color="auto" w:fill="FFFFFF"/>
        </w:rPr>
      </w:pPr>
      <w:r w:rsidRPr="009F3618">
        <w:rPr>
          <w:b/>
          <w:bCs/>
          <w:sz w:val="28"/>
          <w:szCs w:val="28"/>
          <w:shd w:val="clear" w:color="auto" w:fill="FFFFFF"/>
        </w:rPr>
        <w:t xml:space="preserve">Радик </w:t>
      </w:r>
      <w:proofErr w:type="spellStart"/>
      <w:r w:rsidRPr="009F3618">
        <w:rPr>
          <w:b/>
          <w:bCs/>
          <w:sz w:val="28"/>
          <w:szCs w:val="28"/>
          <w:shd w:val="clear" w:color="auto" w:fill="FFFFFF"/>
        </w:rPr>
        <w:t>Фаварисович</w:t>
      </w:r>
      <w:proofErr w:type="spellEnd"/>
    </w:p>
    <w:p w14:paraId="130BE9A8" w14:textId="77777777" w:rsidR="00466C68" w:rsidRPr="009F3618" w:rsidRDefault="00466C68" w:rsidP="00466C68">
      <w:pPr>
        <w:jc w:val="center"/>
        <w:rPr>
          <w:sz w:val="28"/>
          <w:szCs w:val="28"/>
          <w:shd w:val="clear" w:color="auto" w:fill="FFFFFF"/>
        </w:rPr>
      </w:pPr>
      <w:r w:rsidRPr="009F3618">
        <w:rPr>
          <w:sz w:val="28"/>
          <w:szCs w:val="28"/>
          <w:shd w:val="clear" w:color="auto" w:fill="FFFFFF"/>
        </w:rPr>
        <w:t>(13.08.1985г. – 21.12.2022г.)</w:t>
      </w:r>
    </w:p>
    <w:p w14:paraId="4B0F9A7D" w14:textId="77777777" w:rsidR="00466C68" w:rsidRPr="009F3618" w:rsidRDefault="00466C68" w:rsidP="00466C68">
      <w:pPr>
        <w:jc w:val="center"/>
        <w:rPr>
          <w:sz w:val="28"/>
          <w:szCs w:val="28"/>
        </w:rPr>
      </w:pPr>
      <w:r w:rsidRPr="009F3618">
        <w:rPr>
          <w:sz w:val="28"/>
          <w:szCs w:val="28"/>
          <w:shd w:val="clear" w:color="auto" w:fill="FFFFFF"/>
        </w:rPr>
        <w:t xml:space="preserve">Выпускник </w:t>
      </w:r>
      <w:r w:rsidRPr="009F3618">
        <w:rPr>
          <w:sz w:val="28"/>
          <w:szCs w:val="28"/>
        </w:rPr>
        <w:t>КОУ «НВШООВЗ№2» 2002 года.</w:t>
      </w:r>
    </w:p>
    <w:p w14:paraId="30A679B0" w14:textId="77777777" w:rsidR="00466C68" w:rsidRPr="009F3618" w:rsidRDefault="00466C68" w:rsidP="00466C68">
      <w:pPr>
        <w:jc w:val="center"/>
        <w:rPr>
          <w:sz w:val="28"/>
          <w:szCs w:val="28"/>
          <w:shd w:val="clear" w:color="auto" w:fill="FFFFFF"/>
        </w:rPr>
      </w:pPr>
      <w:r w:rsidRPr="009F3618">
        <w:rPr>
          <w:sz w:val="28"/>
          <w:szCs w:val="28"/>
        </w:rPr>
        <w:t xml:space="preserve">После окончания школы поступил в Нижневартовский политехнический колледж, по   специальности «автослесарь». </w:t>
      </w:r>
      <w:r w:rsidRPr="009F3618">
        <w:rPr>
          <w:sz w:val="28"/>
          <w:szCs w:val="28"/>
          <w:shd w:val="clear" w:color="auto" w:fill="FFFFFF"/>
        </w:rPr>
        <w:t>Срочную службу не проходил.</w:t>
      </w:r>
    </w:p>
    <w:p w14:paraId="7D972B54" w14:textId="77777777" w:rsidR="00466C68" w:rsidRPr="009F3618" w:rsidRDefault="00466C68" w:rsidP="00466C68">
      <w:pPr>
        <w:jc w:val="center"/>
        <w:rPr>
          <w:sz w:val="28"/>
          <w:szCs w:val="28"/>
          <w:shd w:val="clear" w:color="auto" w:fill="FFFFFF"/>
        </w:rPr>
      </w:pPr>
      <w:r w:rsidRPr="009F3618">
        <w:rPr>
          <w:sz w:val="28"/>
          <w:szCs w:val="28"/>
          <w:shd w:val="clear" w:color="auto" w:fill="FFFFFF"/>
        </w:rPr>
        <w:t>22.11.2022 заключил контракт с Министерством Обороны Российской Федерации о прохождении военной службы.</w:t>
      </w:r>
    </w:p>
    <w:p w14:paraId="2B661FEA" w14:textId="77777777" w:rsidR="00466C68" w:rsidRPr="009F3618" w:rsidRDefault="00466C68" w:rsidP="00466C68">
      <w:pPr>
        <w:jc w:val="center"/>
        <w:rPr>
          <w:sz w:val="28"/>
          <w:szCs w:val="28"/>
          <w:shd w:val="clear" w:color="auto" w:fill="FFFFFF"/>
        </w:rPr>
      </w:pPr>
      <w:r w:rsidRPr="009F3618">
        <w:rPr>
          <w:sz w:val="28"/>
          <w:szCs w:val="28"/>
          <w:shd w:val="clear" w:color="auto" w:fill="FFFFFF"/>
        </w:rPr>
        <w:t xml:space="preserve">Погиб в зоне боевых действий в Донецкой области, под Артёмовском при выполнении задач в ходе специальной военной операции на Украине. </w:t>
      </w:r>
    </w:p>
    <w:p w14:paraId="07E32B27" w14:textId="77777777" w:rsidR="00466C68" w:rsidRPr="009F3618" w:rsidRDefault="00466C68" w:rsidP="00466C68">
      <w:pPr>
        <w:jc w:val="center"/>
        <w:rPr>
          <w:sz w:val="28"/>
          <w:szCs w:val="28"/>
        </w:rPr>
      </w:pPr>
      <w:r w:rsidRPr="009F3618">
        <w:rPr>
          <w:sz w:val="28"/>
          <w:szCs w:val="28"/>
          <w:shd w:val="clear" w:color="auto" w:fill="FFFFFF"/>
        </w:rPr>
        <w:t>Позывной «Окунёк».</w:t>
      </w:r>
    </w:p>
    <w:p w14:paraId="30FB3429" w14:textId="77777777" w:rsidR="00466C68" w:rsidRPr="009F3618" w:rsidRDefault="00466C68" w:rsidP="00466C68">
      <w:pPr>
        <w:jc w:val="center"/>
        <w:rPr>
          <w:sz w:val="28"/>
          <w:szCs w:val="28"/>
          <w:shd w:val="clear" w:color="auto" w:fill="FFFFFF"/>
        </w:rPr>
      </w:pPr>
    </w:p>
    <w:p w14:paraId="788E6189" w14:textId="4F918140" w:rsidR="00466C68" w:rsidRPr="009F3618" w:rsidRDefault="00466C68" w:rsidP="009F3618">
      <w:pPr>
        <w:jc w:val="center"/>
        <w:rPr>
          <w:sz w:val="28"/>
          <w:szCs w:val="28"/>
        </w:rPr>
      </w:pPr>
      <w:r w:rsidRPr="009F3618">
        <w:rPr>
          <w:sz w:val="28"/>
          <w:szCs w:val="28"/>
          <w:shd w:val="clear" w:color="auto" w:fill="FFFFFF"/>
        </w:rPr>
        <w:t>Награждён МЕДАЛЬЮ «ЗА ОТВАГУ».</w:t>
      </w:r>
    </w:p>
    <w:p w14:paraId="3C7108E2" w14:textId="77777777" w:rsidR="00466C68" w:rsidRDefault="00466C68" w:rsidP="00466C68">
      <w:pPr>
        <w:spacing w:after="0"/>
        <w:ind w:firstLine="851"/>
        <w:jc w:val="both"/>
        <w:rPr>
          <w:sz w:val="36"/>
          <w:szCs w:val="36"/>
        </w:rPr>
      </w:pPr>
      <w:bookmarkStart w:id="11" w:name="_Hlk169616794"/>
      <w:r w:rsidRPr="009F3618">
        <w:rPr>
          <w:sz w:val="28"/>
          <w:szCs w:val="28"/>
        </w:rPr>
        <w:t>Погиб 25 декабря 2023 года при выполнении задач в ходе специальной военной операции</w:t>
      </w:r>
      <w:r>
        <w:rPr>
          <w:sz w:val="36"/>
          <w:szCs w:val="36"/>
        </w:rPr>
        <w:t>.</w:t>
      </w:r>
    </w:p>
    <w:bookmarkEnd w:id="11"/>
    <w:p w14:paraId="576E979F" w14:textId="77777777" w:rsidR="00466C68" w:rsidRDefault="00466C68" w:rsidP="00466C68">
      <w:pPr>
        <w:spacing w:after="0"/>
        <w:ind w:firstLine="851"/>
        <w:jc w:val="both"/>
        <w:rPr>
          <w:b/>
          <w:color w:val="000000" w:themeColor="text1"/>
          <w:sz w:val="36"/>
          <w:highlight w:val="white"/>
        </w:rPr>
      </w:pPr>
    </w:p>
    <w:p w14:paraId="48BBA094" w14:textId="77777777" w:rsidR="00466C68" w:rsidRDefault="00466C68" w:rsidP="00466C68">
      <w:pPr>
        <w:spacing w:after="0"/>
        <w:ind w:firstLine="851"/>
        <w:jc w:val="both"/>
        <w:rPr>
          <w:sz w:val="36"/>
          <w:szCs w:val="36"/>
          <w:shd w:val="clear" w:color="auto" w:fill="FFFFFF"/>
        </w:rPr>
      </w:pPr>
    </w:p>
    <w:p w14:paraId="610C243B" w14:textId="77777777" w:rsidR="00466C68" w:rsidRPr="009F3618" w:rsidRDefault="00466C68" w:rsidP="00466C68">
      <w:pPr>
        <w:pStyle w:val="1"/>
        <w:spacing w:after="0"/>
        <w:jc w:val="center"/>
        <w:rPr>
          <w:sz w:val="28"/>
          <w:szCs w:val="28"/>
        </w:rPr>
      </w:pPr>
      <w:proofErr w:type="spellStart"/>
      <w:r w:rsidRPr="009F3618">
        <w:rPr>
          <w:sz w:val="28"/>
          <w:szCs w:val="28"/>
        </w:rPr>
        <w:t>Чернюк</w:t>
      </w:r>
      <w:proofErr w:type="spellEnd"/>
    </w:p>
    <w:p w14:paraId="29D6DCCD" w14:textId="77777777" w:rsidR="00466C68" w:rsidRPr="009F3618" w:rsidRDefault="00466C68" w:rsidP="00466C68">
      <w:pPr>
        <w:pStyle w:val="1"/>
        <w:spacing w:after="0"/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Кирилл Дмитриевич</w:t>
      </w:r>
    </w:p>
    <w:p w14:paraId="32E1777F" w14:textId="77777777" w:rsidR="00466C68" w:rsidRPr="009F3618" w:rsidRDefault="00466C68" w:rsidP="00466C68">
      <w:pPr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(05.02.1994 г.- 25.12.2023г.)</w:t>
      </w:r>
    </w:p>
    <w:p w14:paraId="0EB20082" w14:textId="77777777" w:rsidR="00466C68" w:rsidRPr="009F3618" w:rsidRDefault="00466C68" w:rsidP="00466C68">
      <w:pPr>
        <w:jc w:val="center"/>
        <w:rPr>
          <w:b/>
          <w:bCs/>
          <w:sz w:val="28"/>
          <w:szCs w:val="28"/>
        </w:rPr>
      </w:pPr>
      <w:r w:rsidRPr="009F3618">
        <w:rPr>
          <w:b/>
          <w:bCs/>
          <w:sz w:val="28"/>
          <w:szCs w:val="28"/>
          <w:shd w:val="clear" w:color="auto" w:fill="FFFFFF"/>
        </w:rPr>
        <w:t xml:space="preserve">Выпускник </w:t>
      </w:r>
      <w:r w:rsidRPr="009F3618">
        <w:rPr>
          <w:b/>
          <w:bCs/>
          <w:sz w:val="28"/>
          <w:szCs w:val="28"/>
        </w:rPr>
        <w:t>КОУ «НВШООВЗ№2» 2012 года.</w:t>
      </w:r>
    </w:p>
    <w:p w14:paraId="5DCA25A2" w14:textId="77777777" w:rsidR="00466C68" w:rsidRPr="009F3618" w:rsidRDefault="00466C68" w:rsidP="00466C68">
      <w:pPr>
        <w:jc w:val="center"/>
        <w:rPr>
          <w:color w:val="000000" w:themeColor="text1"/>
          <w:sz w:val="28"/>
          <w:szCs w:val="28"/>
        </w:rPr>
      </w:pPr>
      <w:r w:rsidRPr="009F3618">
        <w:rPr>
          <w:color w:val="000000" w:themeColor="text1"/>
          <w:sz w:val="28"/>
          <w:szCs w:val="28"/>
        </w:rPr>
        <w:t>Место службы: войсковая часть 11741</w:t>
      </w:r>
    </w:p>
    <w:p w14:paraId="2F12B0B6" w14:textId="77777777" w:rsidR="00466C68" w:rsidRPr="009F3618" w:rsidRDefault="00466C68" w:rsidP="00466C68">
      <w:pPr>
        <w:spacing w:after="0"/>
        <w:ind w:firstLine="851"/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25.07.2023 заключил контракт с Министерством обороны Российской Федерации о прохождении военной службы.</w:t>
      </w:r>
    </w:p>
    <w:p w14:paraId="7B120F6E" w14:textId="77777777" w:rsidR="00466C68" w:rsidRPr="009F3618" w:rsidRDefault="00466C68" w:rsidP="00466C68">
      <w:pPr>
        <w:spacing w:after="0"/>
        <w:ind w:firstLine="851"/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Кирилл после распределения стал служить в качестве санитара и погиб, спасая товарищей под Кременной, переведя удар дрона на себя.</w:t>
      </w:r>
      <w:r w:rsidRPr="009F3618">
        <w:rPr>
          <w:sz w:val="28"/>
          <w:szCs w:val="28"/>
        </w:rPr>
        <w:br/>
        <w:t xml:space="preserve">Погиб 25 декабря 2023 года при выполнении задач в ходе специальной военной операции на Украине. </w:t>
      </w:r>
    </w:p>
    <w:p w14:paraId="7EE6DC94" w14:textId="77777777" w:rsidR="00466C68" w:rsidRPr="009F3618" w:rsidRDefault="00466C68" w:rsidP="00466C68">
      <w:pPr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Позывной «Чёрный».</w:t>
      </w:r>
    </w:p>
    <w:p w14:paraId="79A91013" w14:textId="77777777" w:rsidR="00466C68" w:rsidRPr="009F3618" w:rsidRDefault="00466C68" w:rsidP="00466C68">
      <w:pPr>
        <w:jc w:val="center"/>
        <w:rPr>
          <w:sz w:val="28"/>
          <w:szCs w:val="28"/>
        </w:rPr>
      </w:pPr>
    </w:p>
    <w:p w14:paraId="65DAA1E9" w14:textId="77777777" w:rsidR="00466C68" w:rsidRPr="009F3618" w:rsidRDefault="00466C68" w:rsidP="00466C68">
      <w:pPr>
        <w:jc w:val="center"/>
        <w:rPr>
          <w:sz w:val="28"/>
          <w:szCs w:val="28"/>
        </w:rPr>
      </w:pPr>
      <w:r w:rsidRPr="009F3618">
        <w:rPr>
          <w:sz w:val="28"/>
          <w:szCs w:val="28"/>
        </w:rPr>
        <w:t>Награждён МЕДАЛЬЮ «ЗА ОТВАГУ».</w:t>
      </w:r>
    </w:p>
    <w:p w14:paraId="6B8266D1" w14:textId="2F07E828" w:rsidR="005C682D" w:rsidRDefault="005C682D" w:rsidP="003C7196">
      <w:pPr>
        <w:spacing w:after="0"/>
      </w:pPr>
    </w:p>
    <w:sectPr w:rsidR="005C682D" w:rsidSect="00760F92">
      <w:footerReference w:type="default" r:id="rId31"/>
      <w:pgSz w:w="11905" w:h="16837"/>
      <w:pgMar w:top="851" w:right="848" w:bottom="12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6861F" w14:textId="77777777" w:rsidR="00464C97" w:rsidRDefault="00464C97">
      <w:pPr>
        <w:spacing w:after="0"/>
      </w:pPr>
      <w:r>
        <w:separator/>
      </w:r>
    </w:p>
  </w:endnote>
  <w:endnote w:type="continuationSeparator" w:id="0">
    <w:p w14:paraId="506D03E8" w14:textId="77777777" w:rsidR="00464C97" w:rsidRDefault="00464C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CD32B" w14:textId="77777777" w:rsidR="005C682D" w:rsidRDefault="003C71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63059D">
      <w:rPr>
        <w:rStyle w:val="fontStyleText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53367" w14:textId="77777777" w:rsidR="00464C97" w:rsidRDefault="00464C97">
      <w:pPr>
        <w:spacing w:after="0"/>
      </w:pPr>
      <w:r>
        <w:separator/>
      </w:r>
    </w:p>
  </w:footnote>
  <w:footnote w:type="continuationSeparator" w:id="0">
    <w:p w14:paraId="0DB412C9" w14:textId="77777777" w:rsidR="00464C97" w:rsidRDefault="00464C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5213B5"/>
    <w:multiLevelType w:val="singleLevel"/>
    <w:tmpl w:val="F95213B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B92AAE"/>
    <w:multiLevelType w:val="hybridMultilevel"/>
    <w:tmpl w:val="0BC86AF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10F11453"/>
    <w:multiLevelType w:val="multilevel"/>
    <w:tmpl w:val="D2BE6A2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DC01B4"/>
    <w:multiLevelType w:val="hybridMultilevel"/>
    <w:tmpl w:val="FABCC8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03389B"/>
    <w:multiLevelType w:val="hybridMultilevel"/>
    <w:tmpl w:val="8FA8C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E15DF"/>
    <w:multiLevelType w:val="multilevel"/>
    <w:tmpl w:val="79C2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B627BB"/>
    <w:multiLevelType w:val="multilevel"/>
    <w:tmpl w:val="F2D0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AC0E1A"/>
    <w:multiLevelType w:val="hybridMultilevel"/>
    <w:tmpl w:val="62468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B194D"/>
    <w:multiLevelType w:val="hybridMultilevel"/>
    <w:tmpl w:val="B3A68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53D6E"/>
    <w:multiLevelType w:val="hybridMultilevel"/>
    <w:tmpl w:val="D7E62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746C3"/>
    <w:multiLevelType w:val="hybridMultilevel"/>
    <w:tmpl w:val="70B8D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C3663"/>
    <w:multiLevelType w:val="hybridMultilevel"/>
    <w:tmpl w:val="65A848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010534"/>
    <w:multiLevelType w:val="multilevel"/>
    <w:tmpl w:val="B17A36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402C0"/>
    <w:multiLevelType w:val="hybridMultilevel"/>
    <w:tmpl w:val="6AE08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4C77BE"/>
    <w:multiLevelType w:val="hybridMultilevel"/>
    <w:tmpl w:val="1F682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53555"/>
    <w:multiLevelType w:val="multilevel"/>
    <w:tmpl w:val="7ABE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3"/>
  </w:num>
  <w:num w:numId="5">
    <w:abstractNumId w:val="12"/>
  </w:num>
  <w:num w:numId="6">
    <w:abstractNumId w:val="10"/>
  </w:num>
  <w:num w:numId="7">
    <w:abstractNumId w:val="15"/>
  </w:num>
  <w:num w:numId="8">
    <w:abstractNumId w:val="8"/>
  </w:num>
  <w:num w:numId="9">
    <w:abstractNumId w:val="14"/>
  </w:num>
  <w:num w:numId="10">
    <w:abstractNumId w:val="4"/>
  </w:num>
  <w:num w:numId="11">
    <w:abstractNumId w:val="3"/>
  </w:num>
  <w:num w:numId="12">
    <w:abstractNumId w:val="1"/>
  </w:num>
  <w:num w:numId="13">
    <w:abstractNumId w:val="6"/>
  </w:num>
  <w:num w:numId="14">
    <w:abstractNumId w:val="16"/>
  </w:num>
  <w:num w:numId="15">
    <w:abstractNumId w:val="7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82D"/>
    <w:rsid w:val="000D2965"/>
    <w:rsid w:val="00105981"/>
    <w:rsid w:val="001B659E"/>
    <w:rsid w:val="00217022"/>
    <w:rsid w:val="00294E62"/>
    <w:rsid w:val="002967F9"/>
    <w:rsid w:val="00387EB5"/>
    <w:rsid w:val="003A1EBB"/>
    <w:rsid w:val="003C7196"/>
    <w:rsid w:val="003E7AD8"/>
    <w:rsid w:val="0043024E"/>
    <w:rsid w:val="00464C97"/>
    <w:rsid w:val="00466C68"/>
    <w:rsid w:val="00484E9F"/>
    <w:rsid w:val="004863EE"/>
    <w:rsid w:val="004C025A"/>
    <w:rsid w:val="00514E20"/>
    <w:rsid w:val="005C682D"/>
    <w:rsid w:val="005F6C0F"/>
    <w:rsid w:val="0063059D"/>
    <w:rsid w:val="00684D76"/>
    <w:rsid w:val="00687D65"/>
    <w:rsid w:val="006C1FD6"/>
    <w:rsid w:val="006C250F"/>
    <w:rsid w:val="00713A21"/>
    <w:rsid w:val="007217F3"/>
    <w:rsid w:val="00760F92"/>
    <w:rsid w:val="007664DA"/>
    <w:rsid w:val="007A213B"/>
    <w:rsid w:val="007C3141"/>
    <w:rsid w:val="008006EF"/>
    <w:rsid w:val="008502D4"/>
    <w:rsid w:val="0087499C"/>
    <w:rsid w:val="00895891"/>
    <w:rsid w:val="00921497"/>
    <w:rsid w:val="009F3618"/>
    <w:rsid w:val="009F3919"/>
    <w:rsid w:val="00BF0CCF"/>
    <w:rsid w:val="00BF1F6B"/>
    <w:rsid w:val="00CE0C05"/>
    <w:rsid w:val="00CF288A"/>
    <w:rsid w:val="00D33EE6"/>
    <w:rsid w:val="00D80564"/>
    <w:rsid w:val="00DA0891"/>
    <w:rsid w:val="00DA5667"/>
    <w:rsid w:val="00DA7385"/>
    <w:rsid w:val="00E44DA1"/>
    <w:rsid w:val="00E974D3"/>
    <w:rsid w:val="00F06B9E"/>
    <w:rsid w:val="00F54A47"/>
    <w:rsid w:val="00F54B11"/>
    <w:rsid w:val="00F70F48"/>
    <w:rsid w:val="00F7206A"/>
    <w:rsid w:val="00FD0345"/>
    <w:rsid w:val="01FD58CF"/>
    <w:rsid w:val="05FB1820"/>
    <w:rsid w:val="0A791E2F"/>
    <w:rsid w:val="0AC26EB7"/>
    <w:rsid w:val="0C024194"/>
    <w:rsid w:val="111E6290"/>
    <w:rsid w:val="12F41E78"/>
    <w:rsid w:val="13EE7DFF"/>
    <w:rsid w:val="19EA1797"/>
    <w:rsid w:val="1BC257AB"/>
    <w:rsid w:val="203E3020"/>
    <w:rsid w:val="24B1643E"/>
    <w:rsid w:val="274E038B"/>
    <w:rsid w:val="29DC0639"/>
    <w:rsid w:val="2D1D3909"/>
    <w:rsid w:val="41525A08"/>
    <w:rsid w:val="448E3087"/>
    <w:rsid w:val="455753E8"/>
    <w:rsid w:val="497A333D"/>
    <w:rsid w:val="4CBD1687"/>
    <w:rsid w:val="51DB400C"/>
    <w:rsid w:val="5E566875"/>
    <w:rsid w:val="67C441A9"/>
    <w:rsid w:val="67DD03E6"/>
    <w:rsid w:val="726C5DC7"/>
    <w:rsid w:val="7409326A"/>
    <w:rsid w:val="78CF252D"/>
    <w:rsid w:val="7B953D33"/>
    <w:rsid w:val="7D3377E3"/>
    <w:rsid w:val="7DC5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99468"/>
  <w15:docId w15:val="{CBF5AF4A-C9B4-41F2-8867-95963453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3618"/>
    <w:pPr>
      <w:spacing w:after="160"/>
    </w:pPr>
    <w:rPr>
      <w:rFonts w:eastAsia="Times New Roman"/>
      <w:color w:val="000000"/>
      <w:sz w:val="22"/>
      <w:szCs w:val="22"/>
    </w:rPr>
  </w:style>
  <w:style w:type="paragraph" w:styleId="1">
    <w:name w:val="heading 1"/>
    <w:basedOn w:val="a"/>
    <w:link w:val="10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qFormat/>
    <w:rPr>
      <w:vertAlign w:val="superscript"/>
    </w:rPr>
  </w:style>
  <w:style w:type="table" w:customStyle="1" w:styleId="11">
    <w:name w:val="Обычная таблица1"/>
    <w:uiPriority w:val="99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qFormat/>
    <w:rPr>
      <w:rFonts w:ascii="Helvetica Neue" w:eastAsia="Helvetica Neue" w:hAnsi="Helvetica Neue" w:cs="Helvetica Neue"/>
    </w:rPr>
  </w:style>
  <w:style w:type="table" w:customStyle="1" w:styleId="12">
    <w:name w:val="Сетка таблицы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Верхний колонтитул1"/>
    <w:basedOn w:val="a"/>
    <w:qFormat/>
    <w:pPr>
      <w:spacing w:after="0"/>
    </w:pPr>
  </w:style>
  <w:style w:type="character" w:customStyle="1" w:styleId="a5">
    <w:name w:val="Верхний колонтитул Знак"/>
    <w:qFormat/>
    <w:rPr>
      <w:rFonts w:ascii="Calibri" w:eastAsia="Calibri" w:hAnsi="Calibri" w:cs="Calibri"/>
      <w:color w:val="000000"/>
      <w:sz w:val="22"/>
      <w:szCs w:val="22"/>
    </w:rPr>
  </w:style>
  <w:style w:type="paragraph" w:customStyle="1" w:styleId="14">
    <w:name w:val="Нижний колонтитул1"/>
    <w:basedOn w:val="a"/>
    <w:qFormat/>
    <w:pPr>
      <w:spacing w:after="0"/>
    </w:pPr>
  </w:style>
  <w:style w:type="character" w:customStyle="1" w:styleId="a6">
    <w:name w:val="Нижний колонтитул Знак"/>
    <w:qFormat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paragraphStylePageNum">
    <w:name w:val="paragraphStylePageNum"/>
    <w:basedOn w:val="a"/>
    <w:qFormat/>
    <w:pPr>
      <w:spacing w:after="100"/>
      <w:jc w:val="right"/>
    </w:pPr>
  </w:style>
  <w:style w:type="paragraph" w:customStyle="1" w:styleId="paragraphStyleText">
    <w:name w:val="paragraphStyleText"/>
    <w:basedOn w:val="a"/>
    <w:qFormat/>
    <w:pPr>
      <w:spacing w:after="0" w:line="360" w:lineRule="auto"/>
      <w:ind w:firstLine="720"/>
      <w:jc w:val="both"/>
    </w:pPr>
  </w:style>
  <w:style w:type="paragraph" w:styleId="a7">
    <w:name w:val="header"/>
    <w:basedOn w:val="a"/>
    <w:link w:val="15"/>
    <w:rsid w:val="00CF288A"/>
    <w:pPr>
      <w:tabs>
        <w:tab w:val="center" w:pos="4677"/>
        <w:tab w:val="right" w:pos="9355"/>
      </w:tabs>
      <w:spacing w:after="0"/>
    </w:pPr>
  </w:style>
  <w:style w:type="character" w:customStyle="1" w:styleId="15">
    <w:name w:val="Верхний колонтитул Знак1"/>
    <w:basedOn w:val="a0"/>
    <w:link w:val="a7"/>
    <w:rsid w:val="00CF288A"/>
    <w:rPr>
      <w:rFonts w:eastAsia="Times New Roman"/>
      <w:color w:val="000000"/>
      <w:sz w:val="22"/>
      <w:szCs w:val="22"/>
    </w:rPr>
  </w:style>
  <w:style w:type="paragraph" w:styleId="a8">
    <w:name w:val="footer"/>
    <w:basedOn w:val="a"/>
    <w:link w:val="16"/>
    <w:rsid w:val="00CF288A"/>
    <w:pPr>
      <w:tabs>
        <w:tab w:val="center" w:pos="4677"/>
        <w:tab w:val="right" w:pos="9355"/>
      </w:tabs>
      <w:spacing w:after="0"/>
    </w:pPr>
  </w:style>
  <w:style w:type="character" w:customStyle="1" w:styleId="16">
    <w:name w:val="Нижний колонтитул Знак1"/>
    <w:basedOn w:val="a0"/>
    <w:link w:val="a8"/>
    <w:rsid w:val="00CF288A"/>
    <w:rPr>
      <w:rFonts w:eastAsia="Times New Roman"/>
      <w:color w:val="000000"/>
      <w:sz w:val="22"/>
      <w:szCs w:val="22"/>
    </w:rPr>
  </w:style>
  <w:style w:type="table" w:styleId="a9">
    <w:name w:val="Table Grid"/>
    <w:basedOn w:val="a1"/>
    <w:uiPriority w:val="59"/>
    <w:rsid w:val="006C25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6C250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6C250F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C2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customStyle="1" w:styleId="Default">
    <w:name w:val="Default"/>
    <w:rsid w:val="006C250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unhideWhenUsed/>
    <w:rsid w:val="006C250F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e">
    <w:name w:val="Strong"/>
    <w:basedOn w:val="a0"/>
    <w:uiPriority w:val="22"/>
    <w:qFormat/>
    <w:rsid w:val="006C250F"/>
    <w:rPr>
      <w:b/>
      <w:bCs/>
    </w:rPr>
  </w:style>
  <w:style w:type="character" w:styleId="af">
    <w:name w:val="FollowedHyperlink"/>
    <w:basedOn w:val="a0"/>
    <w:rsid w:val="00F54B11"/>
    <w:rPr>
      <w:color w:val="800080" w:themeColor="followedHyperlink"/>
      <w:u w:val="single"/>
    </w:rPr>
  </w:style>
  <w:style w:type="table" w:styleId="-53">
    <w:name w:val="Grid Table 5 Dark Accent 3"/>
    <w:basedOn w:val="a1"/>
    <w:uiPriority w:val="50"/>
    <w:rsid w:val="003E7A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-43">
    <w:name w:val="Grid Table 4 Accent 3"/>
    <w:basedOn w:val="a1"/>
    <w:uiPriority w:val="49"/>
    <w:rsid w:val="00713A2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2">
    <w:name w:val="Grid Table 4 Accent 2"/>
    <w:basedOn w:val="a1"/>
    <w:uiPriority w:val="49"/>
    <w:rsid w:val="00466C6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10">
    <w:name w:val="Заголовок 1 Знак"/>
    <w:basedOn w:val="a0"/>
    <w:link w:val="1"/>
    <w:rsid w:val="009F3618"/>
    <w:rPr>
      <w:rFonts w:eastAsia="Times New Roman"/>
      <w:b/>
      <w:bCs/>
      <w:color w:val="000000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DA0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QuickStyle" Target="diagrams/quickStyle3.xml"/><Relationship Id="rId3" Type="http://schemas.openxmlformats.org/officeDocument/2006/relationships/settings" Target="settings.xml"/><Relationship Id="rId21" Type="http://schemas.microsoft.com/office/2007/relationships/diagramDrawing" Target="diagrams/drawing2.xml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Layout" Target="diagrams/layout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diagramData" Target="diagrams/data3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5.png"/><Relationship Id="rId28" Type="http://schemas.microsoft.com/office/2007/relationships/diagramDrawing" Target="diagrams/drawing3.xml"/><Relationship Id="rId10" Type="http://schemas.openxmlformats.org/officeDocument/2006/relationships/hyperlink" Target="mailto:azisovari@mail.ru" TargetMode="External"/><Relationship Id="rId19" Type="http://schemas.openxmlformats.org/officeDocument/2006/relationships/diagramQuickStyle" Target="diagrams/quickStyle2.xm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4.png"/><Relationship Id="rId27" Type="http://schemas.openxmlformats.org/officeDocument/2006/relationships/diagramColors" Target="diagrams/colors3.xml"/><Relationship Id="rId30" Type="http://schemas.openxmlformats.org/officeDocument/2006/relationships/image" Target="media/image7.png"/><Relationship Id="rId8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70DA16-CF6F-408A-92FA-5F3BB60E3EC0}" type="doc">
      <dgm:prSet loTypeId="urn:microsoft.com/office/officeart/2005/8/layout/list1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FB43327E-F8D1-4D63-A80B-2B2FAEC99EC5}">
      <dgm:prSet phldrT="[Текст]"/>
      <dgm:spPr/>
      <dgm:t>
        <a:bodyPr/>
        <a:lstStyle/>
        <a:p>
          <a:r>
            <a:rPr lang="ru-RU"/>
            <a:t>Предпосылки СВО</a:t>
          </a:r>
        </a:p>
      </dgm:t>
    </dgm:pt>
    <dgm:pt modelId="{C5940A3B-6434-4247-98F9-654F0CC3FCEB}" type="parTrans" cxnId="{29482CB2-1E5C-441E-BF2F-35AB43F1F8C3}">
      <dgm:prSet/>
      <dgm:spPr/>
      <dgm:t>
        <a:bodyPr/>
        <a:lstStyle/>
        <a:p>
          <a:endParaRPr lang="ru-RU"/>
        </a:p>
      </dgm:t>
    </dgm:pt>
    <dgm:pt modelId="{B2FD314E-1256-4872-A34C-6DFA8E896BAE}" type="sibTrans" cxnId="{29482CB2-1E5C-441E-BF2F-35AB43F1F8C3}">
      <dgm:prSet/>
      <dgm:spPr/>
      <dgm:t>
        <a:bodyPr/>
        <a:lstStyle/>
        <a:p>
          <a:endParaRPr lang="ru-RU"/>
        </a:p>
      </dgm:t>
    </dgm:pt>
    <dgm:pt modelId="{012A5351-3588-4EC2-A0D0-79FD6696AC35}">
      <dgm:prSet phldrT="[Текст]"/>
      <dgm:spPr/>
      <dgm:t>
        <a:bodyPr/>
        <a:lstStyle/>
        <a:p>
          <a:r>
            <a:rPr lang="ru-RU"/>
            <a:t>Цели СВО</a:t>
          </a:r>
        </a:p>
      </dgm:t>
    </dgm:pt>
    <dgm:pt modelId="{F96CF938-8BE1-4AF1-B2C3-CB842385D431}" type="parTrans" cxnId="{12337885-E212-44A2-ABD1-FD4394CE68B9}">
      <dgm:prSet/>
      <dgm:spPr/>
      <dgm:t>
        <a:bodyPr/>
        <a:lstStyle/>
        <a:p>
          <a:endParaRPr lang="ru-RU"/>
        </a:p>
      </dgm:t>
    </dgm:pt>
    <dgm:pt modelId="{ABCA7629-1BB1-46A7-BCC1-448D64C21DE4}" type="sibTrans" cxnId="{12337885-E212-44A2-ABD1-FD4394CE68B9}">
      <dgm:prSet/>
      <dgm:spPr/>
      <dgm:t>
        <a:bodyPr/>
        <a:lstStyle/>
        <a:p>
          <a:endParaRPr lang="ru-RU"/>
        </a:p>
      </dgm:t>
    </dgm:pt>
    <dgm:pt modelId="{2AE0688E-6E74-4D18-B9CA-ADD8035CE97F}">
      <dgm:prSet phldrT="[Текст]"/>
      <dgm:spPr/>
      <dgm:t>
        <a:bodyPr/>
        <a:lstStyle/>
        <a:p>
          <a:r>
            <a:rPr lang="ru-RU"/>
            <a:t>Этапы СВО</a:t>
          </a:r>
        </a:p>
      </dgm:t>
    </dgm:pt>
    <dgm:pt modelId="{E10CCCA3-A5D1-4EDB-AA8A-D44B86BFAC71}" type="parTrans" cxnId="{55BDE445-2452-4E9E-BDC7-FDD23636AA19}">
      <dgm:prSet/>
      <dgm:spPr/>
      <dgm:t>
        <a:bodyPr/>
        <a:lstStyle/>
        <a:p>
          <a:endParaRPr lang="ru-RU"/>
        </a:p>
      </dgm:t>
    </dgm:pt>
    <dgm:pt modelId="{830AFE83-A898-42B5-A803-870C6E97F248}" type="sibTrans" cxnId="{55BDE445-2452-4E9E-BDC7-FDD23636AA19}">
      <dgm:prSet/>
      <dgm:spPr/>
      <dgm:t>
        <a:bodyPr/>
        <a:lstStyle/>
        <a:p>
          <a:endParaRPr lang="ru-RU"/>
        </a:p>
      </dgm:t>
    </dgm:pt>
    <dgm:pt modelId="{5024F15F-2570-4105-AF72-D94ABAF385CD}">
      <dgm:prSet/>
      <dgm:spPr/>
      <dgm:t>
        <a:bodyPr/>
        <a:lstStyle/>
        <a:p>
          <a:r>
            <a:rPr lang="ru-RU"/>
            <a:t>Подвиги героев</a:t>
          </a:r>
        </a:p>
      </dgm:t>
    </dgm:pt>
    <dgm:pt modelId="{02D86732-A39E-4BB8-934C-E80F9DF95705}" type="parTrans" cxnId="{14F5E217-5DF7-49B1-B478-2AE24F97D3DF}">
      <dgm:prSet/>
      <dgm:spPr/>
      <dgm:t>
        <a:bodyPr/>
        <a:lstStyle/>
        <a:p>
          <a:endParaRPr lang="ru-RU"/>
        </a:p>
      </dgm:t>
    </dgm:pt>
    <dgm:pt modelId="{ABCDA08F-8BE8-46E4-873E-5680DE89CFF8}" type="sibTrans" cxnId="{14F5E217-5DF7-49B1-B478-2AE24F97D3DF}">
      <dgm:prSet/>
      <dgm:spPr/>
      <dgm:t>
        <a:bodyPr/>
        <a:lstStyle/>
        <a:p>
          <a:endParaRPr lang="ru-RU"/>
        </a:p>
      </dgm:t>
    </dgm:pt>
    <dgm:pt modelId="{6DC8940B-BF5A-4D3E-8B7A-2CE9B34945CA}" type="pres">
      <dgm:prSet presAssocID="{D570DA16-CF6F-408A-92FA-5F3BB60E3EC0}" presName="linear" presStyleCnt="0">
        <dgm:presLayoutVars>
          <dgm:dir/>
          <dgm:animLvl val="lvl"/>
          <dgm:resizeHandles val="exact"/>
        </dgm:presLayoutVars>
      </dgm:prSet>
      <dgm:spPr/>
    </dgm:pt>
    <dgm:pt modelId="{63BCAD4E-22C9-4C31-BBB8-F284D78CD34E}" type="pres">
      <dgm:prSet presAssocID="{FB43327E-F8D1-4D63-A80B-2B2FAEC99EC5}" presName="parentLin" presStyleCnt="0"/>
      <dgm:spPr/>
    </dgm:pt>
    <dgm:pt modelId="{94D27295-ECE9-475A-9505-4EC5EF7E29D5}" type="pres">
      <dgm:prSet presAssocID="{FB43327E-F8D1-4D63-A80B-2B2FAEC99EC5}" presName="parentLeftMargin" presStyleLbl="node1" presStyleIdx="0" presStyleCnt="4"/>
      <dgm:spPr/>
    </dgm:pt>
    <dgm:pt modelId="{D25CE15E-0FD9-4976-951D-068683B03069}" type="pres">
      <dgm:prSet presAssocID="{FB43327E-F8D1-4D63-A80B-2B2FAEC99EC5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2585EC31-3BEA-422D-BC35-2EC42CB994FD}" type="pres">
      <dgm:prSet presAssocID="{FB43327E-F8D1-4D63-A80B-2B2FAEC99EC5}" presName="negativeSpace" presStyleCnt="0"/>
      <dgm:spPr/>
    </dgm:pt>
    <dgm:pt modelId="{A115FD11-D47F-4024-973D-2502769AFD47}" type="pres">
      <dgm:prSet presAssocID="{FB43327E-F8D1-4D63-A80B-2B2FAEC99EC5}" presName="childText" presStyleLbl="conFgAcc1" presStyleIdx="0" presStyleCnt="4">
        <dgm:presLayoutVars>
          <dgm:bulletEnabled val="1"/>
        </dgm:presLayoutVars>
      </dgm:prSet>
      <dgm:spPr/>
    </dgm:pt>
    <dgm:pt modelId="{F8268F89-BD47-4791-B225-A5E334D91F6E}" type="pres">
      <dgm:prSet presAssocID="{B2FD314E-1256-4872-A34C-6DFA8E896BAE}" presName="spaceBetweenRectangles" presStyleCnt="0"/>
      <dgm:spPr/>
    </dgm:pt>
    <dgm:pt modelId="{15A28790-7A86-49FF-9EAB-65967B923B61}" type="pres">
      <dgm:prSet presAssocID="{012A5351-3588-4EC2-A0D0-79FD6696AC35}" presName="parentLin" presStyleCnt="0"/>
      <dgm:spPr/>
    </dgm:pt>
    <dgm:pt modelId="{42E201CE-EFB2-436E-B815-D8BD088188F8}" type="pres">
      <dgm:prSet presAssocID="{012A5351-3588-4EC2-A0D0-79FD6696AC35}" presName="parentLeftMargin" presStyleLbl="node1" presStyleIdx="0" presStyleCnt="4"/>
      <dgm:spPr/>
    </dgm:pt>
    <dgm:pt modelId="{D4D2B9E5-80DF-4702-90B7-E54508116A99}" type="pres">
      <dgm:prSet presAssocID="{012A5351-3588-4EC2-A0D0-79FD6696AC35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0BE1BFDF-E22A-4C44-BCA6-02F24DAD498C}" type="pres">
      <dgm:prSet presAssocID="{012A5351-3588-4EC2-A0D0-79FD6696AC35}" presName="negativeSpace" presStyleCnt="0"/>
      <dgm:spPr/>
    </dgm:pt>
    <dgm:pt modelId="{13CA9316-2600-4E5E-A232-9686062E6096}" type="pres">
      <dgm:prSet presAssocID="{012A5351-3588-4EC2-A0D0-79FD6696AC35}" presName="childText" presStyleLbl="conFgAcc1" presStyleIdx="1" presStyleCnt="4">
        <dgm:presLayoutVars>
          <dgm:bulletEnabled val="1"/>
        </dgm:presLayoutVars>
      </dgm:prSet>
      <dgm:spPr/>
    </dgm:pt>
    <dgm:pt modelId="{E0AFC7ED-B4EE-45DB-961A-37B23D8D855D}" type="pres">
      <dgm:prSet presAssocID="{ABCA7629-1BB1-46A7-BCC1-448D64C21DE4}" presName="spaceBetweenRectangles" presStyleCnt="0"/>
      <dgm:spPr/>
    </dgm:pt>
    <dgm:pt modelId="{D4A8ACEC-698F-4863-8563-9DF6D02C60E7}" type="pres">
      <dgm:prSet presAssocID="{2AE0688E-6E74-4D18-B9CA-ADD8035CE97F}" presName="parentLin" presStyleCnt="0"/>
      <dgm:spPr/>
    </dgm:pt>
    <dgm:pt modelId="{505A82CF-EB15-4C0B-B509-3A04C678BDED}" type="pres">
      <dgm:prSet presAssocID="{2AE0688E-6E74-4D18-B9CA-ADD8035CE97F}" presName="parentLeftMargin" presStyleLbl="node1" presStyleIdx="1" presStyleCnt="4"/>
      <dgm:spPr/>
    </dgm:pt>
    <dgm:pt modelId="{0035C07E-9A37-43C6-8DD5-5BBDA0B6AAC0}" type="pres">
      <dgm:prSet presAssocID="{2AE0688E-6E74-4D18-B9CA-ADD8035CE97F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94E2D7DD-37DF-4A04-BD5A-BA78E4A11007}" type="pres">
      <dgm:prSet presAssocID="{2AE0688E-6E74-4D18-B9CA-ADD8035CE97F}" presName="negativeSpace" presStyleCnt="0"/>
      <dgm:spPr/>
    </dgm:pt>
    <dgm:pt modelId="{115F32CA-7991-4C11-90C6-AAAC89578449}" type="pres">
      <dgm:prSet presAssocID="{2AE0688E-6E74-4D18-B9CA-ADD8035CE97F}" presName="childText" presStyleLbl="conFgAcc1" presStyleIdx="2" presStyleCnt="4">
        <dgm:presLayoutVars>
          <dgm:bulletEnabled val="1"/>
        </dgm:presLayoutVars>
      </dgm:prSet>
      <dgm:spPr/>
    </dgm:pt>
    <dgm:pt modelId="{9909CAC8-B674-4B3F-94FE-725DF3432331}" type="pres">
      <dgm:prSet presAssocID="{830AFE83-A898-42B5-A803-870C6E97F248}" presName="spaceBetweenRectangles" presStyleCnt="0"/>
      <dgm:spPr/>
    </dgm:pt>
    <dgm:pt modelId="{BEE495D9-B2E9-4704-8CE3-BD695008A336}" type="pres">
      <dgm:prSet presAssocID="{5024F15F-2570-4105-AF72-D94ABAF385CD}" presName="parentLin" presStyleCnt="0"/>
      <dgm:spPr/>
    </dgm:pt>
    <dgm:pt modelId="{4D1139CF-48D1-4E5F-B087-089EB9C8C541}" type="pres">
      <dgm:prSet presAssocID="{5024F15F-2570-4105-AF72-D94ABAF385CD}" presName="parentLeftMargin" presStyleLbl="node1" presStyleIdx="2" presStyleCnt="4"/>
      <dgm:spPr/>
    </dgm:pt>
    <dgm:pt modelId="{7BC7A7F8-CF08-4249-93A1-76C6B1C460AC}" type="pres">
      <dgm:prSet presAssocID="{5024F15F-2570-4105-AF72-D94ABAF385CD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BDD53B15-C9DD-4F6A-B56C-56BCB5062D7B}" type="pres">
      <dgm:prSet presAssocID="{5024F15F-2570-4105-AF72-D94ABAF385CD}" presName="negativeSpace" presStyleCnt="0"/>
      <dgm:spPr/>
    </dgm:pt>
    <dgm:pt modelId="{D671740D-CE24-453A-B749-2640826CFECC}" type="pres">
      <dgm:prSet presAssocID="{5024F15F-2570-4105-AF72-D94ABAF385CD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14F5E217-5DF7-49B1-B478-2AE24F97D3DF}" srcId="{D570DA16-CF6F-408A-92FA-5F3BB60E3EC0}" destId="{5024F15F-2570-4105-AF72-D94ABAF385CD}" srcOrd="3" destOrd="0" parTransId="{02D86732-A39E-4BB8-934C-E80F9DF95705}" sibTransId="{ABCDA08F-8BE8-46E4-873E-5680DE89CFF8}"/>
    <dgm:cxn modelId="{1603E72A-AC46-4AB1-9759-98A50067E9A5}" type="presOf" srcId="{5024F15F-2570-4105-AF72-D94ABAF385CD}" destId="{7BC7A7F8-CF08-4249-93A1-76C6B1C460AC}" srcOrd="1" destOrd="0" presId="urn:microsoft.com/office/officeart/2005/8/layout/list1"/>
    <dgm:cxn modelId="{55BDE445-2452-4E9E-BDC7-FDD23636AA19}" srcId="{D570DA16-CF6F-408A-92FA-5F3BB60E3EC0}" destId="{2AE0688E-6E74-4D18-B9CA-ADD8035CE97F}" srcOrd="2" destOrd="0" parTransId="{E10CCCA3-A5D1-4EDB-AA8A-D44B86BFAC71}" sibTransId="{830AFE83-A898-42B5-A803-870C6E97F248}"/>
    <dgm:cxn modelId="{71919768-A430-41AB-91FB-86651A3477B0}" type="presOf" srcId="{012A5351-3588-4EC2-A0D0-79FD6696AC35}" destId="{D4D2B9E5-80DF-4702-90B7-E54508116A99}" srcOrd="1" destOrd="0" presId="urn:microsoft.com/office/officeart/2005/8/layout/list1"/>
    <dgm:cxn modelId="{12337885-E212-44A2-ABD1-FD4394CE68B9}" srcId="{D570DA16-CF6F-408A-92FA-5F3BB60E3EC0}" destId="{012A5351-3588-4EC2-A0D0-79FD6696AC35}" srcOrd="1" destOrd="0" parTransId="{F96CF938-8BE1-4AF1-B2C3-CB842385D431}" sibTransId="{ABCA7629-1BB1-46A7-BCC1-448D64C21DE4}"/>
    <dgm:cxn modelId="{634D39A4-02BE-4313-931B-DFBA52934BFF}" type="presOf" srcId="{5024F15F-2570-4105-AF72-D94ABAF385CD}" destId="{4D1139CF-48D1-4E5F-B087-089EB9C8C541}" srcOrd="0" destOrd="0" presId="urn:microsoft.com/office/officeart/2005/8/layout/list1"/>
    <dgm:cxn modelId="{183018AA-8AAF-4659-9D2F-B1565C73B00E}" type="presOf" srcId="{2AE0688E-6E74-4D18-B9CA-ADD8035CE97F}" destId="{0035C07E-9A37-43C6-8DD5-5BBDA0B6AAC0}" srcOrd="1" destOrd="0" presId="urn:microsoft.com/office/officeart/2005/8/layout/list1"/>
    <dgm:cxn modelId="{29482CB2-1E5C-441E-BF2F-35AB43F1F8C3}" srcId="{D570DA16-CF6F-408A-92FA-5F3BB60E3EC0}" destId="{FB43327E-F8D1-4D63-A80B-2B2FAEC99EC5}" srcOrd="0" destOrd="0" parTransId="{C5940A3B-6434-4247-98F9-654F0CC3FCEB}" sibTransId="{B2FD314E-1256-4872-A34C-6DFA8E896BAE}"/>
    <dgm:cxn modelId="{C5EFD6B8-E7C3-4E8B-B0A9-9B905907C228}" type="presOf" srcId="{FB43327E-F8D1-4D63-A80B-2B2FAEC99EC5}" destId="{94D27295-ECE9-475A-9505-4EC5EF7E29D5}" srcOrd="0" destOrd="0" presId="urn:microsoft.com/office/officeart/2005/8/layout/list1"/>
    <dgm:cxn modelId="{1AB004C4-7A81-4531-B7C5-30D02F8816A7}" type="presOf" srcId="{FB43327E-F8D1-4D63-A80B-2B2FAEC99EC5}" destId="{D25CE15E-0FD9-4976-951D-068683B03069}" srcOrd="1" destOrd="0" presId="urn:microsoft.com/office/officeart/2005/8/layout/list1"/>
    <dgm:cxn modelId="{C992FAC4-2B31-429F-9A03-42596EE778CC}" type="presOf" srcId="{012A5351-3588-4EC2-A0D0-79FD6696AC35}" destId="{42E201CE-EFB2-436E-B815-D8BD088188F8}" srcOrd="0" destOrd="0" presId="urn:microsoft.com/office/officeart/2005/8/layout/list1"/>
    <dgm:cxn modelId="{245EA3CA-A853-456B-AB01-CE45BD1DCC19}" type="presOf" srcId="{2AE0688E-6E74-4D18-B9CA-ADD8035CE97F}" destId="{505A82CF-EB15-4C0B-B509-3A04C678BDED}" srcOrd="0" destOrd="0" presId="urn:microsoft.com/office/officeart/2005/8/layout/list1"/>
    <dgm:cxn modelId="{B9FA83FF-3237-45FF-BC56-69292B6872E6}" type="presOf" srcId="{D570DA16-CF6F-408A-92FA-5F3BB60E3EC0}" destId="{6DC8940B-BF5A-4D3E-8B7A-2CE9B34945CA}" srcOrd="0" destOrd="0" presId="urn:microsoft.com/office/officeart/2005/8/layout/list1"/>
    <dgm:cxn modelId="{E2F5E747-2F7D-4540-97C3-46987DB07EA6}" type="presParOf" srcId="{6DC8940B-BF5A-4D3E-8B7A-2CE9B34945CA}" destId="{63BCAD4E-22C9-4C31-BBB8-F284D78CD34E}" srcOrd="0" destOrd="0" presId="urn:microsoft.com/office/officeart/2005/8/layout/list1"/>
    <dgm:cxn modelId="{5C1D7583-46B2-4230-9E33-6C5A510C6B06}" type="presParOf" srcId="{63BCAD4E-22C9-4C31-BBB8-F284D78CD34E}" destId="{94D27295-ECE9-475A-9505-4EC5EF7E29D5}" srcOrd="0" destOrd="0" presId="urn:microsoft.com/office/officeart/2005/8/layout/list1"/>
    <dgm:cxn modelId="{B111C544-F65D-4683-B8F5-A56A77BB9CCA}" type="presParOf" srcId="{63BCAD4E-22C9-4C31-BBB8-F284D78CD34E}" destId="{D25CE15E-0FD9-4976-951D-068683B03069}" srcOrd="1" destOrd="0" presId="urn:microsoft.com/office/officeart/2005/8/layout/list1"/>
    <dgm:cxn modelId="{5BF5BE70-68F6-4013-9D64-5AAA735CFB56}" type="presParOf" srcId="{6DC8940B-BF5A-4D3E-8B7A-2CE9B34945CA}" destId="{2585EC31-3BEA-422D-BC35-2EC42CB994FD}" srcOrd="1" destOrd="0" presId="urn:microsoft.com/office/officeart/2005/8/layout/list1"/>
    <dgm:cxn modelId="{EC37BAC8-BD2C-413E-B2CE-5D69DFC9A5A5}" type="presParOf" srcId="{6DC8940B-BF5A-4D3E-8B7A-2CE9B34945CA}" destId="{A115FD11-D47F-4024-973D-2502769AFD47}" srcOrd="2" destOrd="0" presId="urn:microsoft.com/office/officeart/2005/8/layout/list1"/>
    <dgm:cxn modelId="{D2B64305-ABAA-487F-A109-0CDEBCF9E6BB}" type="presParOf" srcId="{6DC8940B-BF5A-4D3E-8B7A-2CE9B34945CA}" destId="{F8268F89-BD47-4791-B225-A5E334D91F6E}" srcOrd="3" destOrd="0" presId="urn:microsoft.com/office/officeart/2005/8/layout/list1"/>
    <dgm:cxn modelId="{01EABE52-0E18-4069-AC37-0A1BC76ABCC9}" type="presParOf" srcId="{6DC8940B-BF5A-4D3E-8B7A-2CE9B34945CA}" destId="{15A28790-7A86-49FF-9EAB-65967B923B61}" srcOrd="4" destOrd="0" presId="urn:microsoft.com/office/officeart/2005/8/layout/list1"/>
    <dgm:cxn modelId="{A7F6F645-FA21-432B-BF80-39DCC8AA9175}" type="presParOf" srcId="{15A28790-7A86-49FF-9EAB-65967B923B61}" destId="{42E201CE-EFB2-436E-B815-D8BD088188F8}" srcOrd="0" destOrd="0" presId="urn:microsoft.com/office/officeart/2005/8/layout/list1"/>
    <dgm:cxn modelId="{3F9EAB15-37A2-4875-943C-3DACDB0A2BA0}" type="presParOf" srcId="{15A28790-7A86-49FF-9EAB-65967B923B61}" destId="{D4D2B9E5-80DF-4702-90B7-E54508116A99}" srcOrd="1" destOrd="0" presId="urn:microsoft.com/office/officeart/2005/8/layout/list1"/>
    <dgm:cxn modelId="{7AB49E15-AB96-457A-89BD-FC3C221C3C02}" type="presParOf" srcId="{6DC8940B-BF5A-4D3E-8B7A-2CE9B34945CA}" destId="{0BE1BFDF-E22A-4C44-BCA6-02F24DAD498C}" srcOrd="5" destOrd="0" presId="urn:microsoft.com/office/officeart/2005/8/layout/list1"/>
    <dgm:cxn modelId="{970590E1-6E54-417D-80C9-2DBA0DCE7873}" type="presParOf" srcId="{6DC8940B-BF5A-4D3E-8B7A-2CE9B34945CA}" destId="{13CA9316-2600-4E5E-A232-9686062E6096}" srcOrd="6" destOrd="0" presId="urn:microsoft.com/office/officeart/2005/8/layout/list1"/>
    <dgm:cxn modelId="{1F36F4E2-AF7B-49C8-90B3-A45022339AAA}" type="presParOf" srcId="{6DC8940B-BF5A-4D3E-8B7A-2CE9B34945CA}" destId="{E0AFC7ED-B4EE-45DB-961A-37B23D8D855D}" srcOrd="7" destOrd="0" presId="urn:microsoft.com/office/officeart/2005/8/layout/list1"/>
    <dgm:cxn modelId="{6D5507C0-C5C8-4F14-A45C-5820A1A1C62E}" type="presParOf" srcId="{6DC8940B-BF5A-4D3E-8B7A-2CE9B34945CA}" destId="{D4A8ACEC-698F-4863-8563-9DF6D02C60E7}" srcOrd="8" destOrd="0" presId="urn:microsoft.com/office/officeart/2005/8/layout/list1"/>
    <dgm:cxn modelId="{271D649E-5ADE-46F5-BA3A-F72A27872C9F}" type="presParOf" srcId="{D4A8ACEC-698F-4863-8563-9DF6D02C60E7}" destId="{505A82CF-EB15-4C0B-B509-3A04C678BDED}" srcOrd="0" destOrd="0" presId="urn:microsoft.com/office/officeart/2005/8/layout/list1"/>
    <dgm:cxn modelId="{8DF08F8C-8FF1-4856-9CAD-6DAAD695AE51}" type="presParOf" srcId="{D4A8ACEC-698F-4863-8563-9DF6D02C60E7}" destId="{0035C07E-9A37-43C6-8DD5-5BBDA0B6AAC0}" srcOrd="1" destOrd="0" presId="urn:microsoft.com/office/officeart/2005/8/layout/list1"/>
    <dgm:cxn modelId="{D34F6CA8-3FA1-4CEC-83EA-91D618B5B750}" type="presParOf" srcId="{6DC8940B-BF5A-4D3E-8B7A-2CE9B34945CA}" destId="{94E2D7DD-37DF-4A04-BD5A-BA78E4A11007}" srcOrd="9" destOrd="0" presId="urn:microsoft.com/office/officeart/2005/8/layout/list1"/>
    <dgm:cxn modelId="{EF9CFFF0-D262-4BD7-B47C-5F124E9A97F8}" type="presParOf" srcId="{6DC8940B-BF5A-4D3E-8B7A-2CE9B34945CA}" destId="{115F32CA-7991-4C11-90C6-AAAC89578449}" srcOrd="10" destOrd="0" presId="urn:microsoft.com/office/officeart/2005/8/layout/list1"/>
    <dgm:cxn modelId="{582AFF89-8AD3-4B8B-8F20-E88557F0DBA4}" type="presParOf" srcId="{6DC8940B-BF5A-4D3E-8B7A-2CE9B34945CA}" destId="{9909CAC8-B674-4B3F-94FE-725DF3432331}" srcOrd="11" destOrd="0" presId="urn:microsoft.com/office/officeart/2005/8/layout/list1"/>
    <dgm:cxn modelId="{5C7A0CB2-8864-4F04-8C59-3BA7C254FB67}" type="presParOf" srcId="{6DC8940B-BF5A-4D3E-8B7A-2CE9B34945CA}" destId="{BEE495D9-B2E9-4704-8CE3-BD695008A336}" srcOrd="12" destOrd="0" presId="urn:microsoft.com/office/officeart/2005/8/layout/list1"/>
    <dgm:cxn modelId="{C4D69BF5-E248-4579-8D38-397063E80DD5}" type="presParOf" srcId="{BEE495D9-B2E9-4704-8CE3-BD695008A336}" destId="{4D1139CF-48D1-4E5F-B087-089EB9C8C541}" srcOrd="0" destOrd="0" presId="urn:microsoft.com/office/officeart/2005/8/layout/list1"/>
    <dgm:cxn modelId="{72DFCE4C-9217-45A2-ADAB-89F488DE6845}" type="presParOf" srcId="{BEE495D9-B2E9-4704-8CE3-BD695008A336}" destId="{7BC7A7F8-CF08-4249-93A1-76C6B1C460AC}" srcOrd="1" destOrd="0" presId="urn:microsoft.com/office/officeart/2005/8/layout/list1"/>
    <dgm:cxn modelId="{1DA4D19D-3214-45C9-B0A3-45924FD01CDC}" type="presParOf" srcId="{6DC8940B-BF5A-4D3E-8B7A-2CE9B34945CA}" destId="{BDD53B15-C9DD-4F6A-B56C-56BCB5062D7B}" srcOrd="13" destOrd="0" presId="urn:microsoft.com/office/officeart/2005/8/layout/list1"/>
    <dgm:cxn modelId="{B67CDCEE-88B1-47AE-9165-A3748A6DA9F5}" type="presParOf" srcId="{6DC8940B-BF5A-4D3E-8B7A-2CE9B34945CA}" destId="{D671740D-CE24-453A-B749-2640826CFECC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216F53-6EB9-45C8-A698-EB96AA803D2B}" type="doc">
      <dgm:prSet loTypeId="urn:microsoft.com/office/officeart/2005/8/layout/process4" loCatId="process" qsTypeId="urn:microsoft.com/office/officeart/2005/8/quickstyle/simple2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363BF4DC-E7E1-49F3-8D4A-B78360C821D2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Начало</a:t>
          </a:r>
        </a:p>
      </dgm:t>
    </dgm:pt>
    <dgm:pt modelId="{09646646-9D96-4CAA-957D-4A0448820AF3}" type="parTrans" cxnId="{16E1DCC5-14D9-44E7-8500-4BD452041757}">
      <dgm:prSet/>
      <dgm:spPr/>
      <dgm:t>
        <a:bodyPr/>
        <a:lstStyle/>
        <a:p>
          <a:endParaRPr lang="ru-RU" sz="2000"/>
        </a:p>
      </dgm:t>
    </dgm:pt>
    <dgm:pt modelId="{AB88DC5F-BA3E-4291-8320-8DC72C0CB99B}" type="sibTrans" cxnId="{16E1DCC5-14D9-44E7-8500-4BD452041757}">
      <dgm:prSet/>
      <dgm:spPr/>
      <dgm:t>
        <a:bodyPr/>
        <a:lstStyle/>
        <a:p>
          <a:endParaRPr lang="ru-RU" sz="2000"/>
        </a:p>
      </dgm:t>
    </dgm:pt>
    <dgm:pt modelId="{8FCB1FA0-78BF-40B8-A735-D714A8EB639E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Формирование рабочей группы</a:t>
          </a:r>
        </a:p>
      </dgm:t>
    </dgm:pt>
    <dgm:pt modelId="{04BF8EBA-E1D7-46B5-9277-1A7188777A58}" type="parTrans" cxnId="{550089DF-4BCC-4D3B-8CEB-6F088A3D35BE}">
      <dgm:prSet/>
      <dgm:spPr/>
      <dgm:t>
        <a:bodyPr/>
        <a:lstStyle/>
        <a:p>
          <a:endParaRPr lang="ru-RU" sz="2000"/>
        </a:p>
      </dgm:t>
    </dgm:pt>
    <dgm:pt modelId="{780524D8-253E-4547-8026-CA6EDFA9F725}" type="sibTrans" cxnId="{550089DF-4BCC-4D3B-8CEB-6F088A3D35BE}">
      <dgm:prSet/>
      <dgm:spPr/>
      <dgm:t>
        <a:bodyPr/>
        <a:lstStyle/>
        <a:p>
          <a:endParaRPr lang="ru-RU" sz="2000"/>
        </a:p>
      </dgm:t>
    </dgm:pt>
    <dgm:pt modelId="{7B94B446-C43F-4C49-838D-14EDC496AD9C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Создание проектной команды</a:t>
          </a:r>
        </a:p>
      </dgm:t>
    </dgm:pt>
    <dgm:pt modelId="{780748DC-4B8B-4551-AFF0-442BC87DB057}" type="parTrans" cxnId="{2B427949-19EB-4D97-B408-BD24988382A0}">
      <dgm:prSet/>
      <dgm:spPr/>
      <dgm:t>
        <a:bodyPr/>
        <a:lstStyle/>
        <a:p>
          <a:endParaRPr lang="ru-RU" sz="2000"/>
        </a:p>
      </dgm:t>
    </dgm:pt>
    <dgm:pt modelId="{DF84AC8C-8228-4AA3-BB65-D2D228B772E7}" type="sibTrans" cxnId="{2B427949-19EB-4D97-B408-BD24988382A0}">
      <dgm:prSet/>
      <dgm:spPr/>
      <dgm:t>
        <a:bodyPr/>
        <a:lstStyle/>
        <a:p>
          <a:endParaRPr lang="ru-RU" sz="2000"/>
        </a:p>
      </dgm:t>
    </dgm:pt>
    <dgm:pt modelId="{7DEFD8B2-DF37-4777-8EBA-D273EDDA4D69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Определение цели</a:t>
          </a:r>
        </a:p>
      </dgm:t>
    </dgm:pt>
    <dgm:pt modelId="{C1A28AC9-B0A7-47C9-9198-20FFBB2600CC}" type="parTrans" cxnId="{CABF3FA0-8E70-492E-AE67-BF49524B03C1}">
      <dgm:prSet/>
      <dgm:spPr/>
      <dgm:t>
        <a:bodyPr/>
        <a:lstStyle/>
        <a:p>
          <a:endParaRPr lang="ru-RU" sz="2000"/>
        </a:p>
      </dgm:t>
    </dgm:pt>
    <dgm:pt modelId="{E5436B63-CF16-46FE-B99D-180EB26DC38C}" type="sibTrans" cxnId="{CABF3FA0-8E70-492E-AE67-BF49524B03C1}">
      <dgm:prSet/>
      <dgm:spPr/>
      <dgm:t>
        <a:bodyPr/>
        <a:lstStyle/>
        <a:p>
          <a:endParaRPr lang="ru-RU" sz="2000"/>
        </a:p>
      </dgm:t>
    </dgm:pt>
    <dgm:pt modelId="{2553CA86-01A0-4D1F-8E5D-42A228027C32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Постановка задач</a:t>
          </a:r>
        </a:p>
      </dgm:t>
    </dgm:pt>
    <dgm:pt modelId="{4972B24C-F7EB-4329-95A5-68C58B62BCA8}" type="parTrans" cxnId="{CC6E01A4-750D-4E8A-B66F-E1C0B9ABD9DB}">
      <dgm:prSet/>
      <dgm:spPr/>
      <dgm:t>
        <a:bodyPr/>
        <a:lstStyle/>
        <a:p>
          <a:endParaRPr lang="ru-RU" sz="2000"/>
        </a:p>
      </dgm:t>
    </dgm:pt>
    <dgm:pt modelId="{69F4BA42-DF76-4B0E-92F5-36C281338919}" type="sibTrans" cxnId="{CC6E01A4-750D-4E8A-B66F-E1C0B9ABD9DB}">
      <dgm:prSet/>
      <dgm:spPr/>
      <dgm:t>
        <a:bodyPr/>
        <a:lstStyle/>
        <a:p>
          <a:endParaRPr lang="ru-RU" sz="2000"/>
        </a:p>
      </dgm:t>
    </dgm:pt>
    <dgm:pt modelId="{F55A5980-55D6-49AC-8358-2085AB127518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Анализ цели и задач</a:t>
          </a:r>
        </a:p>
      </dgm:t>
    </dgm:pt>
    <dgm:pt modelId="{6635A7D6-0CC6-4A04-850F-CF4504F95837}" type="parTrans" cxnId="{2AA38120-F66C-4B40-82AC-B09A98385C90}">
      <dgm:prSet/>
      <dgm:spPr/>
      <dgm:t>
        <a:bodyPr/>
        <a:lstStyle/>
        <a:p>
          <a:endParaRPr lang="ru-RU" sz="2000"/>
        </a:p>
      </dgm:t>
    </dgm:pt>
    <dgm:pt modelId="{EF45DE7F-76A2-40DE-BF16-D570C4775018}" type="sibTrans" cxnId="{2AA38120-F66C-4B40-82AC-B09A98385C90}">
      <dgm:prSet/>
      <dgm:spPr/>
      <dgm:t>
        <a:bodyPr/>
        <a:lstStyle/>
        <a:p>
          <a:endParaRPr lang="ru-RU" sz="2000"/>
        </a:p>
      </dgm:t>
    </dgm:pt>
    <dgm:pt modelId="{84934D73-860F-41DB-8F0B-38F1FE8CD9D0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Выбор источников</a:t>
          </a:r>
        </a:p>
      </dgm:t>
    </dgm:pt>
    <dgm:pt modelId="{9AB42DE3-4517-42DD-85BE-BBC77546981D}" type="parTrans" cxnId="{1273CE12-9E25-4191-8283-F9D8E45D6E09}">
      <dgm:prSet/>
      <dgm:spPr/>
      <dgm:t>
        <a:bodyPr/>
        <a:lstStyle/>
        <a:p>
          <a:endParaRPr lang="ru-RU" sz="2000"/>
        </a:p>
      </dgm:t>
    </dgm:pt>
    <dgm:pt modelId="{07FD39E2-48F5-4EB9-B37F-C29BB98D871B}" type="sibTrans" cxnId="{1273CE12-9E25-4191-8283-F9D8E45D6E09}">
      <dgm:prSet/>
      <dgm:spPr/>
      <dgm:t>
        <a:bodyPr/>
        <a:lstStyle/>
        <a:p>
          <a:endParaRPr lang="ru-RU" sz="2000"/>
        </a:p>
      </dgm:t>
    </dgm:pt>
    <dgm:pt modelId="{F265718C-6E16-44C0-A65B-0E146108DB37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Разделение функционала.</a:t>
          </a:r>
        </a:p>
      </dgm:t>
    </dgm:pt>
    <dgm:pt modelId="{52FC2A12-312E-4A6F-A054-5279A7C1BFEA}" type="parTrans" cxnId="{B24A28F0-1D5B-42E3-99E2-91F154E10145}">
      <dgm:prSet/>
      <dgm:spPr/>
      <dgm:t>
        <a:bodyPr/>
        <a:lstStyle/>
        <a:p>
          <a:endParaRPr lang="ru-RU" sz="2000"/>
        </a:p>
      </dgm:t>
    </dgm:pt>
    <dgm:pt modelId="{B015E848-DE0A-4775-B97E-62C63D7D06B0}" type="sibTrans" cxnId="{B24A28F0-1D5B-42E3-99E2-91F154E10145}">
      <dgm:prSet/>
      <dgm:spPr/>
      <dgm:t>
        <a:bodyPr/>
        <a:lstStyle/>
        <a:p>
          <a:endParaRPr lang="ru-RU" sz="2000"/>
        </a:p>
      </dgm:t>
    </dgm:pt>
    <dgm:pt modelId="{A1629CFB-66BB-4916-B28F-71F109DF49FC}">
      <dgm:prSet phldrT="[Текст]"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Работа с источниками и ресурсами</a:t>
          </a:r>
        </a:p>
      </dgm:t>
    </dgm:pt>
    <dgm:pt modelId="{2B155F0E-05A8-45BC-881A-74B0717FC934}" type="parTrans" cxnId="{90E6CD5E-C2B0-49FA-92D4-7B47DF7D1595}">
      <dgm:prSet/>
      <dgm:spPr/>
      <dgm:t>
        <a:bodyPr/>
        <a:lstStyle/>
        <a:p>
          <a:endParaRPr lang="ru-RU" sz="2000"/>
        </a:p>
      </dgm:t>
    </dgm:pt>
    <dgm:pt modelId="{A8E3E8EC-D19B-472D-9DA8-649FC2DF48D6}" type="sibTrans" cxnId="{90E6CD5E-C2B0-49FA-92D4-7B47DF7D1595}">
      <dgm:prSet/>
      <dgm:spPr/>
      <dgm:t>
        <a:bodyPr/>
        <a:lstStyle/>
        <a:p>
          <a:endParaRPr lang="ru-RU" sz="2000"/>
        </a:p>
      </dgm:t>
    </dgm:pt>
    <dgm:pt modelId="{967DC843-46E3-4186-ACF6-CBA36BA77E45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биографических данных. Определение контактных лиц</a:t>
          </a:r>
        </a:p>
      </dgm:t>
    </dgm:pt>
    <dgm:pt modelId="{457E8DBA-6E02-4F83-BF2D-802533A639AE}" type="parTrans" cxnId="{BC3D8D07-5E89-4295-B338-6D28CF019550}">
      <dgm:prSet/>
      <dgm:spPr/>
      <dgm:t>
        <a:bodyPr/>
        <a:lstStyle/>
        <a:p>
          <a:endParaRPr lang="ru-RU" sz="2000"/>
        </a:p>
      </dgm:t>
    </dgm:pt>
    <dgm:pt modelId="{0725C84F-207D-4D21-9C53-FEDE5CE5B077}" type="sibTrans" cxnId="{BC3D8D07-5E89-4295-B338-6D28CF019550}">
      <dgm:prSet/>
      <dgm:spPr/>
      <dgm:t>
        <a:bodyPr/>
        <a:lstStyle/>
        <a:p>
          <a:endParaRPr lang="ru-RU" sz="2000"/>
        </a:p>
      </dgm:t>
    </dgm:pt>
    <dgm:pt modelId="{C63C70AD-C6AC-4B3B-8163-C1246A20928B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информации о подвигах</a:t>
          </a:r>
        </a:p>
      </dgm:t>
    </dgm:pt>
    <dgm:pt modelId="{04886A66-D664-4071-8808-62E51D358D63}" type="parTrans" cxnId="{6979B31D-74D4-48B4-80D2-D0BCBC0FAAA7}">
      <dgm:prSet/>
      <dgm:spPr/>
      <dgm:t>
        <a:bodyPr/>
        <a:lstStyle/>
        <a:p>
          <a:endParaRPr lang="ru-RU" sz="2000"/>
        </a:p>
      </dgm:t>
    </dgm:pt>
    <dgm:pt modelId="{064632AA-3652-4F7B-9402-FB8D24D2B48A}" type="sibTrans" cxnId="{6979B31D-74D4-48B4-80D2-D0BCBC0FAAA7}">
      <dgm:prSet/>
      <dgm:spPr/>
      <dgm:t>
        <a:bodyPr/>
        <a:lstStyle/>
        <a:p>
          <a:endParaRPr lang="ru-RU" sz="2000"/>
        </a:p>
      </dgm:t>
    </dgm:pt>
    <dgm:pt modelId="{15F86C3D-7193-41FC-9F5B-20BE1A8DD3EF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аналитических материалов</a:t>
          </a:r>
        </a:p>
      </dgm:t>
    </dgm:pt>
    <dgm:pt modelId="{6E9CB4E8-56C9-4150-ACAD-32931D808C64}" type="parTrans" cxnId="{2BE725B5-157E-41BC-94FF-651D9A6142CE}">
      <dgm:prSet/>
      <dgm:spPr/>
      <dgm:t>
        <a:bodyPr/>
        <a:lstStyle/>
        <a:p>
          <a:endParaRPr lang="ru-RU" sz="2000"/>
        </a:p>
      </dgm:t>
    </dgm:pt>
    <dgm:pt modelId="{6A4F14E9-8A1D-4AA0-9D69-03D4CBDBCDBA}" type="sibTrans" cxnId="{2BE725B5-157E-41BC-94FF-651D9A6142CE}">
      <dgm:prSet/>
      <dgm:spPr/>
      <dgm:t>
        <a:bodyPr/>
        <a:lstStyle/>
        <a:p>
          <a:endParaRPr lang="ru-RU" sz="2000"/>
        </a:p>
      </dgm:t>
    </dgm:pt>
    <dgm:pt modelId="{AA0AC711-E099-4AA4-A6AF-E813901BC991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Оценка достоверности данных</a:t>
          </a:r>
        </a:p>
      </dgm:t>
    </dgm:pt>
    <dgm:pt modelId="{B9FE11DD-33CE-420F-8E2A-D33D8E0BD0C9}" type="parTrans" cxnId="{B1269501-8619-473F-9640-37328112BF02}">
      <dgm:prSet/>
      <dgm:spPr/>
      <dgm:t>
        <a:bodyPr/>
        <a:lstStyle/>
        <a:p>
          <a:endParaRPr lang="ru-RU" sz="2000"/>
        </a:p>
      </dgm:t>
    </dgm:pt>
    <dgm:pt modelId="{66885D8C-48FE-436A-9F2C-CF657396572F}" type="sibTrans" cxnId="{B1269501-8619-473F-9640-37328112BF02}">
      <dgm:prSet/>
      <dgm:spPr/>
      <dgm:t>
        <a:bodyPr/>
        <a:lstStyle/>
        <a:p>
          <a:endParaRPr lang="ru-RU" sz="2000"/>
        </a:p>
      </dgm:t>
    </dgm:pt>
    <dgm:pt modelId="{5079D0C1-82FB-42FF-9B04-84BCCDF344E5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Обработка и систематизация данных. Анализ</a:t>
          </a:r>
        </a:p>
      </dgm:t>
    </dgm:pt>
    <dgm:pt modelId="{78225547-30D8-4237-ADB2-D72A602B5F44}" type="parTrans" cxnId="{E6AAEC0D-8192-430C-8207-38BA36891EB5}">
      <dgm:prSet/>
      <dgm:spPr/>
      <dgm:t>
        <a:bodyPr/>
        <a:lstStyle/>
        <a:p>
          <a:endParaRPr lang="ru-RU" sz="2000"/>
        </a:p>
      </dgm:t>
    </dgm:pt>
    <dgm:pt modelId="{287FFA07-A547-427C-83BF-9930033D238B}" type="sibTrans" cxnId="{E6AAEC0D-8192-430C-8207-38BA36891EB5}">
      <dgm:prSet/>
      <dgm:spPr/>
      <dgm:t>
        <a:bodyPr/>
        <a:lstStyle/>
        <a:p>
          <a:endParaRPr lang="ru-RU" sz="2000"/>
        </a:p>
      </dgm:t>
    </dgm:pt>
    <dgm:pt modelId="{3790A2D9-F803-4B28-98EA-50AFE4C365A9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Формирование выводов. Определение структуры Проекта.</a:t>
          </a:r>
        </a:p>
      </dgm:t>
    </dgm:pt>
    <dgm:pt modelId="{E9B2914A-0DC5-478B-824F-40D96C2264ED}" type="parTrans" cxnId="{A3B5A6AB-2DB0-4376-A5B8-6FD200E9D41E}">
      <dgm:prSet/>
      <dgm:spPr/>
      <dgm:t>
        <a:bodyPr/>
        <a:lstStyle/>
        <a:p>
          <a:endParaRPr lang="ru-RU" sz="2000"/>
        </a:p>
      </dgm:t>
    </dgm:pt>
    <dgm:pt modelId="{D8EF458D-8BAA-410E-A335-0E41BAFCA961}" type="sibTrans" cxnId="{A3B5A6AB-2DB0-4376-A5B8-6FD200E9D41E}">
      <dgm:prSet/>
      <dgm:spPr/>
      <dgm:t>
        <a:bodyPr/>
        <a:lstStyle/>
        <a:p>
          <a:endParaRPr lang="ru-RU" sz="2000"/>
        </a:p>
      </dgm:t>
    </dgm:pt>
    <dgm:pt modelId="{6813BF98-4986-4F51-95AA-C4EC4A505A52}">
      <dgm:prSet custT="1"/>
      <dgm:spPr/>
      <dgm:t>
        <a:bodyPr/>
        <a:lstStyle/>
        <a:p>
          <a:r>
            <a:rPr lang="ru-RU" sz="9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Окончание </a:t>
          </a:r>
        </a:p>
      </dgm:t>
    </dgm:pt>
    <dgm:pt modelId="{9D74BE7E-AE04-47A0-BD55-6C1900457F0D}" type="parTrans" cxnId="{1B360541-CAD6-4826-B6BE-0604A1660D43}">
      <dgm:prSet/>
      <dgm:spPr/>
      <dgm:t>
        <a:bodyPr/>
        <a:lstStyle/>
        <a:p>
          <a:endParaRPr lang="ru-RU" sz="2000"/>
        </a:p>
      </dgm:t>
    </dgm:pt>
    <dgm:pt modelId="{2C77B009-9663-4CE9-982D-4EB4CE46C784}" type="sibTrans" cxnId="{1B360541-CAD6-4826-B6BE-0604A1660D43}">
      <dgm:prSet/>
      <dgm:spPr/>
      <dgm:t>
        <a:bodyPr/>
        <a:lstStyle/>
        <a:p>
          <a:endParaRPr lang="ru-RU" sz="2000"/>
        </a:p>
      </dgm:t>
    </dgm:pt>
    <dgm:pt modelId="{F34E87FE-1747-49F2-9378-37041AE432E9}" type="pres">
      <dgm:prSet presAssocID="{E6216F53-6EB9-45C8-A698-EB96AA803D2B}" presName="Name0" presStyleCnt="0">
        <dgm:presLayoutVars>
          <dgm:dir/>
          <dgm:animLvl val="lvl"/>
          <dgm:resizeHandles val="exact"/>
        </dgm:presLayoutVars>
      </dgm:prSet>
      <dgm:spPr/>
    </dgm:pt>
    <dgm:pt modelId="{D13C9BF4-332A-41F0-88D3-063AA73D419F}" type="pres">
      <dgm:prSet presAssocID="{6813BF98-4986-4F51-95AA-C4EC4A505A52}" presName="boxAndChildren" presStyleCnt="0"/>
      <dgm:spPr/>
    </dgm:pt>
    <dgm:pt modelId="{5850027F-FB50-4EAA-8510-7722C8DE0734}" type="pres">
      <dgm:prSet presAssocID="{6813BF98-4986-4F51-95AA-C4EC4A505A52}" presName="parentTextBox" presStyleLbl="node1" presStyleIdx="0" presStyleCnt="10" custLinFactY="225263" custLinFactNeighborX="1389" custLinFactNeighborY="300000"/>
      <dgm:spPr/>
    </dgm:pt>
    <dgm:pt modelId="{DA97C36F-9437-4E28-853D-AB351E5B09AC}" type="pres">
      <dgm:prSet presAssocID="{D8EF458D-8BAA-410E-A335-0E41BAFCA961}" presName="sp" presStyleCnt="0"/>
      <dgm:spPr/>
    </dgm:pt>
    <dgm:pt modelId="{19A1A8AB-1E53-4740-9E04-CCE782D51F7C}" type="pres">
      <dgm:prSet presAssocID="{3790A2D9-F803-4B28-98EA-50AFE4C365A9}" presName="arrowAndChildren" presStyleCnt="0"/>
      <dgm:spPr/>
    </dgm:pt>
    <dgm:pt modelId="{CF7055E3-D7C9-45CA-A5B6-DE28CF3E8954}" type="pres">
      <dgm:prSet presAssocID="{3790A2D9-F803-4B28-98EA-50AFE4C365A9}" presName="parentTextArrow" presStyleLbl="node1" presStyleIdx="1" presStyleCnt="10"/>
      <dgm:spPr/>
    </dgm:pt>
    <dgm:pt modelId="{D6289D54-F9D6-4887-8447-DC742ADA52B4}" type="pres">
      <dgm:prSet presAssocID="{287FFA07-A547-427C-83BF-9930033D238B}" presName="sp" presStyleCnt="0"/>
      <dgm:spPr/>
    </dgm:pt>
    <dgm:pt modelId="{4CB94F24-053C-4476-ADEB-8888B7AD3809}" type="pres">
      <dgm:prSet presAssocID="{5079D0C1-82FB-42FF-9B04-84BCCDF344E5}" presName="arrowAndChildren" presStyleCnt="0"/>
      <dgm:spPr/>
    </dgm:pt>
    <dgm:pt modelId="{AC6C9C29-00BD-4DA6-B3C1-D4FA9F48CA4B}" type="pres">
      <dgm:prSet presAssocID="{5079D0C1-82FB-42FF-9B04-84BCCDF344E5}" presName="parentTextArrow" presStyleLbl="node1" presStyleIdx="2" presStyleCnt="10"/>
      <dgm:spPr/>
    </dgm:pt>
    <dgm:pt modelId="{1B9ECCD5-A7F1-47D1-9FF4-16719F8446DB}" type="pres">
      <dgm:prSet presAssocID="{66885D8C-48FE-436A-9F2C-CF657396572F}" presName="sp" presStyleCnt="0"/>
      <dgm:spPr/>
    </dgm:pt>
    <dgm:pt modelId="{E47A622F-120B-451A-846F-B84FFB8F2271}" type="pres">
      <dgm:prSet presAssocID="{AA0AC711-E099-4AA4-A6AF-E813901BC991}" presName="arrowAndChildren" presStyleCnt="0"/>
      <dgm:spPr/>
    </dgm:pt>
    <dgm:pt modelId="{82B61DEE-B353-4101-BEA7-0308A88966E7}" type="pres">
      <dgm:prSet presAssocID="{AA0AC711-E099-4AA4-A6AF-E813901BC991}" presName="parentTextArrow" presStyleLbl="node1" presStyleIdx="3" presStyleCnt="10"/>
      <dgm:spPr/>
    </dgm:pt>
    <dgm:pt modelId="{5E21EF7E-5D38-4D23-9139-FDEF30E6A8BD}" type="pres">
      <dgm:prSet presAssocID="{6A4F14E9-8A1D-4AA0-9D69-03D4CBDBCDBA}" presName="sp" presStyleCnt="0"/>
      <dgm:spPr/>
    </dgm:pt>
    <dgm:pt modelId="{38EDA10C-569B-4EA0-A521-11BE9EE88A9F}" type="pres">
      <dgm:prSet presAssocID="{15F86C3D-7193-41FC-9F5B-20BE1A8DD3EF}" presName="arrowAndChildren" presStyleCnt="0"/>
      <dgm:spPr/>
    </dgm:pt>
    <dgm:pt modelId="{95374758-EA79-4C38-AB7B-C55047811067}" type="pres">
      <dgm:prSet presAssocID="{15F86C3D-7193-41FC-9F5B-20BE1A8DD3EF}" presName="parentTextArrow" presStyleLbl="node1" presStyleIdx="4" presStyleCnt="10"/>
      <dgm:spPr/>
    </dgm:pt>
    <dgm:pt modelId="{E16F8EEA-584F-4DB2-9E34-37D50B90B3E4}" type="pres">
      <dgm:prSet presAssocID="{064632AA-3652-4F7B-9402-FB8D24D2B48A}" presName="sp" presStyleCnt="0"/>
      <dgm:spPr/>
    </dgm:pt>
    <dgm:pt modelId="{1A2A882B-71AD-40C0-B084-A913F70FD3C8}" type="pres">
      <dgm:prSet presAssocID="{C63C70AD-C6AC-4B3B-8163-C1246A20928B}" presName="arrowAndChildren" presStyleCnt="0"/>
      <dgm:spPr/>
    </dgm:pt>
    <dgm:pt modelId="{A670BF15-B2CC-44B8-A9A2-1398E5F9B818}" type="pres">
      <dgm:prSet presAssocID="{C63C70AD-C6AC-4B3B-8163-C1246A20928B}" presName="parentTextArrow" presStyleLbl="node1" presStyleIdx="5" presStyleCnt="10"/>
      <dgm:spPr/>
    </dgm:pt>
    <dgm:pt modelId="{7C9916A3-E472-477E-A021-B05C214B8F21}" type="pres">
      <dgm:prSet presAssocID="{0725C84F-207D-4D21-9C53-FEDE5CE5B077}" presName="sp" presStyleCnt="0"/>
      <dgm:spPr/>
    </dgm:pt>
    <dgm:pt modelId="{7F6BCFE0-2A1B-4728-9C05-3BEF6024A0D2}" type="pres">
      <dgm:prSet presAssocID="{967DC843-46E3-4186-ACF6-CBA36BA77E45}" presName="arrowAndChildren" presStyleCnt="0"/>
      <dgm:spPr/>
    </dgm:pt>
    <dgm:pt modelId="{B5744849-F651-4ED7-9CE2-D8AF08BFFEBC}" type="pres">
      <dgm:prSet presAssocID="{967DC843-46E3-4186-ACF6-CBA36BA77E45}" presName="parentTextArrow" presStyleLbl="node1" presStyleIdx="6" presStyleCnt="10"/>
      <dgm:spPr/>
    </dgm:pt>
    <dgm:pt modelId="{0879E301-0962-409A-8201-8736AF8EAA07}" type="pres">
      <dgm:prSet presAssocID="{07FD39E2-48F5-4EB9-B37F-C29BB98D871B}" presName="sp" presStyleCnt="0"/>
      <dgm:spPr/>
    </dgm:pt>
    <dgm:pt modelId="{0A6FCF78-240E-4E24-8A24-0BDEF03B5352}" type="pres">
      <dgm:prSet presAssocID="{84934D73-860F-41DB-8F0B-38F1FE8CD9D0}" presName="arrowAndChildren" presStyleCnt="0"/>
      <dgm:spPr/>
    </dgm:pt>
    <dgm:pt modelId="{52C7F99E-F181-4412-8084-9A907A58F9BE}" type="pres">
      <dgm:prSet presAssocID="{84934D73-860F-41DB-8F0B-38F1FE8CD9D0}" presName="parentTextArrow" presStyleLbl="node1" presStyleIdx="6" presStyleCnt="10"/>
      <dgm:spPr/>
    </dgm:pt>
    <dgm:pt modelId="{9DDCB067-E058-4730-9533-ACD1F17ABAFA}" type="pres">
      <dgm:prSet presAssocID="{84934D73-860F-41DB-8F0B-38F1FE8CD9D0}" presName="arrow" presStyleLbl="node1" presStyleIdx="7" presStyleCnt="10"/>
      <dgm:spPr/>
    </dgm:pt>
    <dgm:pt modelId="{1F611F3A-4FE8-4BF1-848F-8EFA28749A36}" type="pres">
      <dgm:prSet presAssocID="{84934D73-860F-41DB-8F0B-38F1FE8CD9D0}" presName="descendantArrow" presStyleCnt="0"/>
      <dgm:spPr/>
    </dgm:pt>
    <dgm:pt modelId="{17ECC3DC-AF9B-4C0C-9574-50839A3B22CF}" type="pres">
      <dgm:prSet presAssocID="{F265718C-6E16-44C0-A65B-0E146108DB37}" presName="childTextArrow" presStyleLbl="fgAccFollowNode1" presStyleIdx="0" presStyleCnt="6">
        <dgm:presLayoutVars>
          <dgm:bulletEnabled val="1"/>
        </dgm:presLayoutVars>
      </dgm:prSet>
      <dgm:spPr/>
    </dgm:pt>
    <dgm:pt modelId="{68DB6B96-7BB5-4A16-A351-152B4A122B8B}" type="pres">
      <dgm:prSet presAssocID="{A1629CFB-66BB-4916-B28F-71F109DF49FC}" presName="childTextArrow" presStyleLbl="fgAccFollowNode1" presStyleIdx="1" presStyleCnt="6">
        <dgm:presLayoutVars>
          <dgm:bulletEnabled val="1"/>
        </dgm:presLayoutVars>
      </dgm:prSet>
      <dgm:spPr/>
    </dgm:pt>
    <dgm:pt modelId="{B8FE112B-925C-4255-9771-534A7B5E6722}" type="pres">
      <dgm:prSet presAssocID="{E5436B63-CF16-46FE-B99D-180EB26DC38C}" presName="sp" presStyleCnt="0"/>
      <dgm:spPr/>
    </dgm:pt>
    <dgm:pt modelId="{1A971BF9-5E8E-4F81-BC5D-808A1B568E89}" type="pres">
      <dgm:prSet presAssocID="{7DEFD8B2-DF37-4777-8EBA-D273EDDA4D69}" presName="arrowAndChildren" presStyleCnt="0"/>
      <dgm:spPr/>
    </dgm:pt>
    <dgm:pt modelId="{9060059C-1343-4217-A46C-C3BAE7E86BFA}" type="pres">
      <dgm:prSet presAssocID="{7DEFD8B2-DF37-4777-8EBA-D273EDDA4D69}" presName="parentTextArrow" presStyleLbl="node1" presStyleIdx="7" presStyleCnt="10"/>
      <dgm:spPr/>
    </dgm:pt>
    <dgm:pt modelId="{7A29E5E9-44C7-42C8-9813-326DAA5356BD}" type="pres">
      <dgm:prSet presAssocID="{7DEFD8B2-DF37-4777-8EBA-D273EDDA4D69}" presName="arrow" presStyleLbl="node1" presStyleIdx="8" presStyleCnt="10"/>
      <dgm:spPr/>
    </dgm:pt>
    <dgm:pt modelId="{EC6F44E9-66A7-4DA7-97EF-D1BB446C2B77}" type="pres">
      <dgm:prSet presAssocID="{7DEFD8B2-DF37-4777-8EBA-D273EDDA4D69}" presName="descendantArrow" presStyleCnt="0"/>
      <dgm:spPr/>
    </dgm:pt>
    <dgm:pt modelId="{295BB1A0-7E80-4504-A92A-E58788406521}" type="pres">
      <dgm:prSet presAssocID="{2553CA86-01A0-4D1F-8E5D-42A228027C32}" presName="childTextArrow" presStyleLbl="fgAccFollowNode1" presStyleIdx="2" presStyleCnt="6">
        <dgm:presLayoutVars>
          <dgm:bulletEnabled val="1"/>
        </dgm:presLayoutVars>
      </dgm:prSet>
      <dgm:spPr/>
    </dgm:pt>
    <dgm:pt modelId="{8AF73759-AB7A-4BDE-9258-B114F1E44681}" type="pres">
      <dgm:prSet presAssocID="{F55A5980-55D6-49AC-8358-2085AB127518}" presName="childTextArrow" presStyleLbl="fgAccFollowNode1" presStyleIdx="3" presStyleCnt="6">
        <dgm:presLayoutVars>
          <dgm:bulletEnabled val="1"/>
        </dgm:presLayoutVars>
      </dgm:prSet>
      <dgm:spPr/>
    </dgm:pt>
    <dgm:pt modelId="{BF8ACB84-2B7F-413B-A711-9BCE3C999D92}" type="pres">
      <dgm:prSet presAssocID="{AB88DC5F-BA3E-4291-8320-8DC72C0CB99B}" presName="sp" presStyleCnt="0"/>
      <dgm:spPr/>
    </dgm:pt>
    <dgm:pt modelId="{BA98BFCE-E708-4FF2-824F-6F46F7EEF5E9}" type="pres">
      <dgm:prSet presAssocID="{363BF4DC-E7E1-49F3-8D4A-B78360C821D2}" presName="arrowAndChildren" presStyleCnt="0"/>
      <dgm:spPr/>
    </dgm:pt>
    <dgm:pt modelId="{3D92C572-12FC-4E3F-A3C8-2137964A52F9}" type="pres">
      <dgm:prSet presAssocID="{363BF4DC-E7E1-49F3-8D4A-B78360C821D2}" presName="parentTextArrow" presStyleLbl="node1" presStyleIdx="8" presStyleCnt="10"/>
      <dgm:spPr/>
    </dgm:pt>
    <dgm:pt modelId="{56727B57-25CA-44B1-900D-15B0105C3612}" type="pres">
      <dgm:prSet presAssocID="{363BF4DC-E7E1-49F3-8D4A-B78360C821D2}" presName="arrow" presStyleLbl="node1" presStyleIdx="9" presStyleCnt="10"/>
      <dgm:spPr/>
    </dgm:pt>
    <dgm:pt modelId="{51FCB6C2-122E-4C92-9324-45E803DB7A02}" type="pres">
      <dgm:prSet presAssocID="{363BF4DC-E7E1-49F3-8D4A-B78360C821D2}" presName="descendantArrow" presStyleCnt="0"/>
      <dgm:spPr/>
    </dgm:pt>
    <dgm:pt modelId="{2C2C08E8-B541-4494-B7E0-41F84123E6FE}" type="pres">
      <dgm:prSet presAssocID="{8FCB1FA0-78BF-40B8-A735-D714A8EB639E}" presName="childTextArrow" presStyleLbl="fgAccFollowNode1" presStyleIdx="4" presStyleCnt="6">
        <dgm:presLayoutVars>
          <dgm:bulletEnabled val="1"/>
        </dgm:presLayoutVars>
      </dgm:prSet>
      <dgm:spPr/>
    </dgm:pt>
    <dgm:pt modelId="{77CCB95C-6BDB-407B-A9A9-E743A2417A65}" type="pres">
      <dgm:prSet presAssocID="{7B94B446-C43F-4C49-838D-14EDC496AD9C}" presName="childTextArrow" presStyleLbl="fgAccFollowNode1" presStyleIdx="5" presStyleCnt="6">
        <dgm:presLayoutVars>
          <dgm:bulletEnabled val="1"/>
        </dgm:presLayoutVars>
      </dgm:prSet>
      <dgm:spPr/>
    </dgm:pt>
  </dgm:ptLst>
  <dgm:cxnLst>
    <dgm:cxn modelId="{A0046701-4DD3-46B7-8CA2-E3A1AA43F112}" type="presOf" srcId="{5079D0C1-82FB-42FF-9B04-84BCCDF344E5}" destId="{AC6C9C29-00BD-4DA6-B3C1-D4FA9F48CA4B}" srcOrd="0" destOrd="0" presId="urn:microsoft.com/office/officeart/2005/8/layout/process4"/>
    <dgm:cxn modelId="{B1269501-8619-473F-9640-37328112BF02}" srcId="{E6216F53-6EB9-45C8-A698-EB96AA803D2B}" destId="{AA0AC711-E099-4AA4-A6AF-E813901BC991}" srcOrd="6" destOrd="0" parTransId="{B9FE11DD-33CE-420F-8E2A-D33D8E0BD0C9}" sibTransId="{66885D8C-48FE-436A-9F2C-CF657396572F}"/>
    <dgm:cxn modelId="{BC3D8D07-5E89-4295-B338-6D28CF019550}" srcId="{E6216F53-6EB9-45C8-A698-EB96AA803D2B}" destId="{967DC843-46E3-4186-ACF6-CBA36BA77E45}" srcOrd="3" destOrd="0" parTransId="{457E8DBA-6E02-4F83-BF2D-802533A639AE}" sibTransId="{0725C84F-207D-4D21-9C53-FEDE5CE5B077}"/>
    <dgm:cxn modelId="{694EBE0D-E692-4E42-A2EE-57377CBFAE4A}" type="presOf" srcId="{A1629CFB-66BB-4916-B28F-71F109DF49FC}" destId="{68DB6B96-7BB5-4A16-A351-152B4A122B8B}" srcOrd="0" destOrd="0" presId="urn:microsoft.com/office/officeart/2005/8/layout/process4"/>
    <dgm:cxn modelId="{E6AAEC0D-8192-430C-8207-38BA36891EB5}" srcId="{E6216F53-6EB9-45C8-A698-EB96AA803D2B}" destId="{5079D0C1-82FB-42FF-9B04-84BCCDF344E5}" srcOrd="7" destOrd="0" parTransId="{78225547-30D8-4237-ADB2-D72A602B5F44}" sibTransId="{287FFA07-A547-427C-83BF-9930033D238B}"/>
    <dgm:cxn modelId="{1273CE12-9E25-4191-8283-F9D8E45D6E09}" srcId="{E6216F53-6EB9-45C8-A698-EB96AA803D2B}" destId="{84934D73-860F-41DB-8F0B-38F1FE8CD9D0}" srcOrd="2" destOrd="0" parTransId="{9AB42DE3-4517-42DD-85BE-BBC77546981D}" sibTransId="{07FD39E2-48F5-4EB9-B37F-C29BB98D871B}"/>
    <dgm:cxn modelId="{6979B31D-74D4-48B4-80D2-D0BCBC0FAAA7}" srcId="{E6216F53-6EB9-45C8-A698-EB96AA803D2B}" destId="{C63C70AD-C6AC-4B3B-8163-C1246A20928B}" srcOrd="4" destOrd="0" parTransId="{04886A66-D664-4071-8808-62E51D358D63}" sibTransId="{064632AA-3652-4F7B-9402-FB8D24D2B48A}"/>
    <dgm:cxn modelId="{2AA38120-F66C-4B40-82AC-B09A98385C90}" srcId="{7DEFD8B2-DF37-4777-8EBA-D273EDDA4D69}" destId="{F55A5980-55D6-49AC-8358-2085AB127518}" srcOrd="1" destOrd="0" parTransId="{6635A7D6-0CC6-4A04-850F-CF4504F95837}" sibTransId="{EF45DE7F-76A2-40DE-BF16-D570C4775018}"/>
    <dgm:cxn modelId="{2C8C3B24-BA01-4A76-AE7B-19BCAE3DD17E}" type="presOf" srcId="{AA0AC711-E099-4AA4-A6AF-E813901BC991}" destId="{82B61DEE-B353-4101-BEA7-0308A88966E7}" srcOrd="0" destOrd="0" presId="urn:microsoft.com/office/officeart/2005/8/layout/process4"/>
    <dgm:cxn modelId="{75AB743B-9970-4D70-A3A6-176DD4C7350A}" type="presOf" srcId="{2553CA86-01A0-4D1F-8E5D-42A228027C32}" destId="{295BB1A0-7E80-4504-A92A-E58788406521}" srcOrd="0" destOrd="0" presId="urn:microsoft.com/office/officeart/2005/8/layout/process4"/>
    <dgm:cxn modelId="{853EFC3B-FE2D-4623-9412-EEC15E95B42D}" type="presOf" srcId="{E6216F53-6EB9-45C8-A698-EB96AA803D2B}" destId="{F34E87FE-1747-49F2-9378-37041AE432E9}" srcOrd="0" destOrd="0" presId="urn:microsoft.com/office/officeart/2005/8/layout/process4"/>
    <dgm:cxn modelId="{90E6CD5E-C2B0-49FA-92D4-7B47DF7D1595}" srcId="{84934D73-860F-41DB-8F0B-38F1FE8CD9D0}" destId="{A1629CFB-66BB-4916-B28F-71F109DF49FC}" srcOrd="1" destOrd="0" parTransId="{2B155F0E-05A8-45BC-881A-74B0717FC934}" sibTransId="{A8E3E8EC-D19B-472D-9DA8-649FC2DF48D6}"/>
    <dgm:cxn modelId="{1B360541-CAD6-4826-B6BE-0604A1660D43}" srcId="{E6216F53-6EB9-45C8-A698-EB96AA803D2B}" destId="{6813BF98-4986-4F51-95AA-C4EC4A505A52}" srcOrd="9" destOrd="0" parTransId="{9D74BE7E-AE04-47A0-BD55-6C1900457F0D}" sibTransId="{2C77B009-9663-4CE9-982D-4EB4CE46C784}"/>
    <dgm:cxn modelId="{2B427949-19EB-4D97-B408-BD24988382A0}" srcId="{363BF4DC-E7E1-49F3-8D4A-B78360C821D2}" destId="{7B94B446-C43F-4C49-838D-14EDC496AD9C}" srcOrd="1" destOrd="0" parTransId="{780748DC-4B8B-4551-AFF0-442BC87DB057}" sibTransId="{DF84AC8C-8228-4AA3-BB65-D2D228B772E7}"/>
    <dgm:cxn modelId="{443BBE69-EF44-4DC4-BD52-F1EE3BD8FF19}" type="presOf" srcId="{7DEFD8B2-DF37-4777-8EBA-D273EDDA4D69}" destId="{7A29E5E9-44C7-42C8-9813-326DAA5356BD}" srcOrd="1" destOrd="0" presId="urn:microsoft.com/office/officeart/2005/8/layout/process4"/>
    <dgm:cxn modelId="{BE9B3995-6C2E-48DC-96FC-F15277663B59}" type="presOf" srcId="{15F86C3D-7193-41FC-9F5B-20BE1A8DD3EF}" destId="{95374758-EA79-4C38-AB7B-C55047811067}" srcOrd="0" destOrd="0" presId="urn:microsoft.com/office/officeart/2005/8/layout/process4"/>
    <dgm:cxn modelId="{CABF3FA0-8E70-492E-AE67-BF49524B03C1}" srcId="{E6216F53-6EB9-45C8-A698-EB96AA803D2B}" destId="{7DEFD8B2-DF37-4777-8EBA-D273EDDA4D69}" srcOrd="1" destOrd="0" parTransId="{C1A28AC9-B0A7-47C9-9198-20FFBB2600CC}" sibTransId="{E5436B63-CF16-46FE-B99D-180EB26DC38C}"/>
    <dgm:cxn modelId="{CF0010A1-B8B4-445D-8C3D-4FB9D720294F}" type="presOf" srcId="{363BF4DC-E7E1-49F3-8D4A-B78360C821D2}" destId="{3D92C572-12FC-4E3F-A3C8-2137964A52F9}" srcOrd="0" destOrd="0" presId="urn:microsoft.com/office/officeart/2005/8/layout/process4"/>
    <dgm:cxn modelId="{CC6E01A4-750D-4E8A-B66F-E1C0B9ABD9DB}" srcId="{7DEFD8B2-DF37-4777-8EBA-D273EDDA4D69}" destId="{2553CA86-01A0-4D1F-8E5D-42A228027C32}" srcOrd="0" destOrd="0" parTransId="{4972B24C-F7EB-4329-95A5-68C58B62BCA8}" sibTransId="{69F4BA42-DF76-4B0E-92F5-36C281338919}"/>
    <dgm:cxn modelId="{A3B5A6AB-2DB0-4376-A5B8-6FD200E9D41E}" srcId="{E6216F53-6EB9-45C8-A698-EB96AA803D2B}" destId="{3790A2D9-F803-4B28-98EA-50AFE4C365A9}" srcOrd="8" destOrd="0" parTransId="{E9B2914A-0DC5-478B-824F-40D96C2264ED}" sibTransId="{D8EF458D-8BAA-410E-A335-0E41BAFCA961}"/>
    <dgm:cxn modelId="{41AF6EB1-1B66-45A9-9F42-5760163621C5}" type="presOf" srcId="{7B94B446-C43F-4C49-838D-14EDC496AD9C}" destId="{77CCB95C-6BDB-407B-A9A9-E743A2417A65}" srcOrd="0" destOrd="0" presId="urn:microsoft.com/office/officeart/2005/8/layout/process4"/>
    <dgm:cxn modelId="{2BE725B5-157E-41BC-94FF-651D9A6142CE}" srcId="{E6216F53-6EB9-45C8-A698-EB96AA803D2B}" destId="{15F86C3D-7193-41FC-9F5B-20BE1A8DD3EF}" srcOrd="5" destOrd="0" parTransId="{6E9CB4E8-56C9-4150-ACAD-32931D808C64}" sibTransId="{6A4F14E9-8A1D-4AA0-9D69-03D4CBDBCDBA}"/>
    <dgm:cxn modelId="{B65E44B8-2B08-4B58-A821-AEE983C95FF2}" type="presOf" srcId="{8FCB1FA0-78BF-40B8-A735-D714A8EB639E}" destId="{2C2C08E8-B541-4494-B7E0-41F84123E6FE}" srcOrd="0" destOrd="0" presId="urn:microsoft.com/office/officeart/2005/8/layout/process4"/>
    <dgm:cxn modelId="{A6517DC1-6646-466D-BF44-FD5D90772F65}" type="presOf" srcId="{363BF4DC-E7E1-49F3-8D4A-B78360C821D2}" destId="{56727B57-25CA-44B1-900D-15B0105C3612}" srcOrd="1" destOrd="0" presId="urn:microsoft.com/office/officeart/2005/8/layout/process4"/>
    <dgm:cxn modelId="{16E1DCC5-14D9-44E7-8500-4BD452041757}" srcId="{E6216F53-6EB9-45C8-A698-EB96AA803D2B}" destId="{363BF4DC-E7E1-49F3-8D4A-B78360C821D2}" srcOrd="0" destOrd="0" parTransId="{09646646-9D96-4CAA-957D-4A0448820AF3}" sibTransId="{AB88DC5F-BA3E-4291-8320-8DC72C0CB99B}"/>
    <dgm:cxn modelId="{C53284CB-AACA-4173-B31C-9446242A8857}" type="presOf" srcId="{84934D73-860F-41DB-8F0B-38F1FE8CD9D0}" destId="{52C7F99E-F181-4412-8084-9A907A58F9BE}" srcOrd="0" destOrd="0" presId="urn:microsoft.com/office/officeart/2005/8/layout/process4"/>
    <dgm:cxn modelId="{A8A11AD7-65FB-44D3-B012-95B7FA165F6D}" type="presOf" srcId="{3790A2D9-F803-4B28-98EA-50AFE4C365A9}" destId="{CF7055E3-D7C9-45CA-A5B6-DE28CF3E8954}" srcOrd="0" destOrd="0" presId="urn:microsoft.com/office/officeart/2005/8/layout/process4"/>
    <dgm:cxn modelId="{C1EA96D7-9C00-4833-9F93-AF8CF5BE8745}" type="presOf" srcId="{84934D73-860F-41DB-8F0B-38F1FE8CD9D0}" destId="{9DDCB067-E058-4730-9533-ACD1F17ABAFA}" srcOrd="1" destOrd="0" presId="urn:microsoft.com/office/officeart/2005/8/layout/process4"/>
    <dgm:cxn modelId="{4E6368DA-2D63-49BC-AD79-F68DCAEB2843}" type="presOf" srcId="{F265718C-6E16-44C0-A65B-0E146108DB37}" destId="{17ECC3DC-AF9B-4C0C-9574-50839A3B22CF}" srcOrd="0" destOrd="0" presId="urn:microsoft.com/office/officeart/2005/8/layout/process4"/>
    <dgm:cxn modelId="{550089DF-4BCC-4D3B-8CEB-6F088A3D35BE}" srcId="{363BF4DC-E7E1-49F3-8D4A-B78360C821D2}" destId="{8FCB1FA0-78BF-40B8-A735-D714A8EB639E}" srcOrd="0" destOrd="0" parTransId="{04BF8EBA-E1D7-46B5-9277-1A7188777A58}" sibTransId="{780524D8-253E-4547-8026-CA6EDFA9F725}"/>
    <dgm:cxn modelId="{716E73EC-E53C-45D9-A8E7-0451C98EB52A}" type="presOf" srcId="{6813BF98-4986-4F51-95AA-C4EC4A505A52}" destId="{5850027F-FB50-4EAA-8510-7722C8DE0734}" srcOrd="0" destOrd="0" presId="urn:microsoft.com/office/officeart/2005/8/layout/process4"/>
    <dgm:cxn modelId="{B24A28F0-1D5B-42E3-99E2-91F154E10145}" srcId="{84934D73-860F-41DB-8F0B-38F1FE8CD9D0}" destId="{F265718C-6E16-44C0-A65B-0E146108DB37}" srcOrd="0" destOrd="0" parTransId="{52FC2A12-312E-4A6F-A054-5279A7C1BFEA}" sibTransId="{B015E848-DE0A-4775-B97E-62C63D7D06B0}"/>
    <dgm:cxn modelId="{5BA778F6-38E2-44C7-AF33-B9E4A769D775}" type="presOf" srcId="{967DC843-46E3-4186-ACF6-CBA36BA77E45}" destId="{B5744849-F651-4ED7-9CE2-D8AF08BFFEBC}" srcOrd="0" destOrd="0" presId="urn:microsoft.com/office/officeart/2005/8/layout/process4"/>
    <dgm:cxn modelId="{23500CFA-D4D1-4D7A-AA1B-B5F01141815C}" type="presOf" srcId="{F55A5980-55D6-49AC-8358-2085AB127518}" destId="{8AF73759-AB7A-4BDE-9258-B114F1E44681}" srcOrd="0" destOrd="0" presId="urn:microsoft.com/office/officeart/2005/8/layout/process4"/>
    <dgm:cxn modelId="{FC33B5FB-8745-4F72-A544-5B5BC2570737}" type="presOf" srcId="{C63C70AD-C6AC-4B3B-8163-C1246A20928B}" destId="{A670BF15-B2CC-44B8-A9A2-1398E5F9B818}" srcOrd="0" destOrd="0" presId="urn:microsoft.com/office/officeart/2005/8/layout/process4"/>
    <dgm:cxn modelId="{7D77F6FB-47A7-484F-BD6B-FC81D77F5266}" type="presOf" srcId="{7DEFD8B2-DF37-4777-8EBA-D273EDDA4D69}" destId="{9060059C-1343-4217-A46C-C3BAE7E86BFA}" srcOrd="0" destOrd="0" presId="urn:microsoft.com/office/officeart/2005/8/layout/process4"/>
    <dgm:cxn modelId="{305A729B-F941-479B-86B0-E535A9811046}" type="presParOf" srcId="{F34E87FE-1747-49F2-9378-37041AE432E9}" destId="{D13C9BF4-332A-41F0-88D3-063AA73D419F}" srcOrd="0" destOrd="0" presId="urn:microsoft.com/office/officeart/2005/8/layout/process4"/>
    <dgm:cxn modelId="{3C189003-3F9B-40B2-A386-FAE394A5229B}" type="presParOf" srcId="{D13C9BF4-332A-41F0-88D3-063AA73D419F}" destId="{5850027F-FB50-4EAA-8510-7722C8DE0734}" srcOrd="0" destOrd="0" presId="urn:microsoft.com/office/officeart/2005/8/layout/process4"/>
    <dgm:cxn modelId="{7D807F61-324D-4EE4-8E1F-8E84E06E8FAC}" type="presParOf" srcId="{F34E87FE-1747-49F2-9378-37041AE432E9}" destId="{DA97C36F-9437-4E28-853D-AB351E5B09AC}" srcOrd="1" destOrd="0" presId="urn:microsoft.com/office/officeart/2005/8/layout/process4"/>
    <dgm:cxn modelId="{003ABB92-EC57-468B-B611-5985148EC638}" type="presParOf" srcId="{F34E87FE-1747-49F2-9378-37041AE432E9}" destId="{19A1A8AB-1E53-4740-9E04-CCE782D51F7C}" srcOrd="2" destOrd="0" presId="urn:microsoft.com/office/officeart/2005/8/layout/process4"/>
    <dgm:cxn modelId="{050EF5C8-5F76-4C9B-B662-438EC49B7BAE}" type="presParOf" srcId="{19A1A8AB-1E53-4740-9E04-CCE782D51F7C}" destId="{CF7055E3-D7C9-45CA-A5B6-DE28CF3E8954}" srcOrd="0" destOrd="0" presId="urn:microsoft.com/office/officeart/2005/8/layout/process4"/>
    <dgm:cxn modelId="{71033D76-ADE1-4070-A64C-605B423F1110}" type="presParOf" srcId="{F34E87FE-1747-49F2-9378-37041AE432E9}" destId="{D6289D54-F9D6-4887-8447-DC742ADA52B4}" srcOrd="3" destOrd="0" presId="urn:microsoft.com/office/officeart/2005/8/layout/process4"/>
    <dgm:cxn modelId="{E0F2FB92-4435-4791-B675-1EB751D254F6}" type="presParOf" srcId="{F34E87FE-1747-49F2-9378-37041AE432E9}" destId="{4CB94F24-053C-4476-ADEB-8888B7AD3809}" srcOrd="4" destOrd="0" presId="urn:microsoft.com/office/officeart/2005/8/layout/process4"/>
    <dgm:cxn modelId="{EB139BBE-5008-4311-B1DC-BDD895E31FEA}" type="presParOf" srcId="{4CB94F24-053C-4476-ADEB-8888B7AD3809}" destId="{AC6C9C29-00BD-4DA6-B3C1-D4FA9F48CA4B}" srcOrd="0" destOrd="0" presId="urn:microsoft.com/office/officeart/2005/8/layout/process4"/>
    <dgm:cxn modelId="{CC545304-5731-46FD-9275-BB8D963581C5}" type="presParOf" srcId="{F34E87FE-1747-49F2-9378-37041AE432E9}" destId="{1B9ECCD5-A7F1-47D1-9FF4-16719F8446DB}" srcOrd="5" destOrd="0" presId="urn:microsoft.com/office/officeart/2005/8/layout/process4"/>
    <dgm:cxn modelId="{33272C56-9E23-495E-8FC6-F8D1BDA272D3}" type="presParOf" srcId="{F34E87FE-1747-49F2-9378-37041AE432E9}" destId="{E47A622F-120B-451A-846F-B84FFB8F2271}" srcOrd="6" destOrd="0" presId="urn:microsoft.com/office/officeart/2005/8/layout/process4"/>
    <dgm:cxn modelId="{C17DEF70-2A63-429C-8E4D-6B7D92D57B18}" type="presParOf" srcId="{E47A622F-120B-451A-846F-B84FFB8F2271}" destId="{82B61DEE-B353-4101-BEA7-0308A88966E7}" srcOrd="0" destOrd="0" presId="urn:microsoft.com/office/officeart/2005/8/layout/process4"/>
    <dgm:cxn modelId="{CE702CC2-BBA0-4217-9500-45F44DBC6B40}" type="presParOf" srcId="{F34E87FE-1747-49F2-9378-37041AE432E9}" destId="{5E21EF7E-5D38-4D23-9139-FDEF30E6A8BD}" srcOrd="7" destOrd="0" presId="urn:microsoft.com/office/officeart/2005/8/layout/process4"/>
    <dgm:cxn modelId="{DF531FB4-8E9E-4513-A0CC-0A6AE3ABF986}" type="presParOf" srcId="{F34E87FE-1747-49F2-9378-37041AE432E9}" destId="{38EDA10C-569B-4EA0-A521-11BE9EE88A9F}" srcOrd="8" destOrd="0" presId="urn:microsoft.com/office/officeart/2005/8/layout/process4"/>
    <dgm:cxn modelId="{99F6519A-362B-4690-9CCC-CA833EBCC3EC}" type="presParOf" srcId="{38EDA10C-569B-4EA0-A521-11BE9EE88A9F}" destId="{95374758-EA79-4C38-AB7B-C55047811067}" srcOrd="0" destOrd="0" presId="urn:microsoft.com/office/officeart/2005/8/layout/process4"/>
    <dgm:cxn modelId="{94A62778-B585-48E4-AF20-02F47FB85D6C}" type="presParOf" srcId="{F34E87FE-1747-49F2-9378-37041AE432E9}" destId="{E16F8EEA-584F-4DB2-9E34-37D50B90B3E4}" srcOrd="9" destOrd="0" presId="urn:microsoft.com/office/officeart/2005/8/layout/process4"/>
    <dgm:cxn modelId="{B54C15F6-D369-4435-8136-7F4BDB07D4C5}" type="presParOf" srcId="{F34E87FE-1747-49F2-9378-37041AE432E9}" destId="{1A2A882B-71AD-40C0-B084-A913F70FD3C8}" srcOrd="10" destOrd="0" presId="urn:microsoft.com/office/officeart/2005/8/layout/process4"/>
    <dgm:cxn modelId="{98D2CE54-39C9-4D77-A35E-633194DC876A}" type="presParOf" srcId="{1A2A882B-71AD-40C0-B084-A913F70FD3C8}" destId="{A670BF15-B2CC-44B8-A9A2-1398E5F9B818}" srcOrd="0" destOrd="0" presId="urn:microsoft.com/office/officeart/2005/8/layout/process4"/>
    <dgm:cxn modelId="{A14D90B4-A04C-4679-A482-3E09FE30A6FC}" type="presParOf" srcId="{F34E87FE-1747-49F2-9378-37041AE432E9}" destId="{7C9916A3-E472-477E-A021-B05C214B8F21}" srcOrd="11" destOrd="0" presId="urn:microsoft.com/office/officeart/2005/8/layout/process4"/>
    <dgm:cxn modelId="{65318E26-E365-4C20-89AD-998A087ADB8F}" type="presParOf" srcId="{F34E87FE-1747-49F2-9378-37041AE432E9}" destId="{7F6BCFE0-2A1B-4728-9C05-3BEF6024A0D2}" srcOrd="12" destOrd="0" presId="urn:microsoft.com/office/officeart/2005/8/layout/process4"/>
    <dgm:cxn modelId="{4D98B747-D28D-4637-B2D5-405D89DA68A6}" type="presParOf" srcId="{7F6BCFE0-2A1B-4728-9C05-3BEF6024A0D2}" destId="{B5744849-F651-4ED7-9CE2-D8AF08BFFEBC}" srcOrd="0" destOrd="0" presId="urn:microsoft.com/office/officeart/2005/8/layout/process4"/>
    <dgm:cxn modelId="{3F164F64-30A0-4B05-BE47-4D863FBF0AEF}" type="presParOf" srcId="{F34E87FE-1747-49F2-9378-37041AE432E9}" destId="{0879E301-0962-409A-8201-8736AF8EAA07}" srcOrd="13" destOrd="0" presId="urn:microsoft.com/office/officeart/2005/8/layout/process4"/>
    <dgm:cxn modelId="{E54DF902-95F2-4A26-A6B0-CE0E9D823AFD}" type="presParOf" srcId="{F34E87FE-1747-49F2-9378-37041AE432E9}" destId="{0A6FCF78-240E-4E24-8A24-0BDEF03B5352}" srcOrd="14" destOrd="0" presId="urn:microsoft.com/office/officeart/2005/8/layout/process4"/>
    <dgm:cxn modelId="{6869236A-396D-479A-87D2-172E1F722DB9}" type="presParOf" srcId="{0A6FCF78-240E-4E24-8A24-0BDEF03B5352}" destId="{52C7F99E-F181-4412-8084-9A907A58F9BE}" srcOrd="0" destOrd="0" presId="urn:microsoft.com/office/officeart/2005/8/layout/process4"/>
    <dgm:cxn modelId="{A8D96CD2-6A6C-4712-92A1-44FE7901B7E3}" type="presParOf" srcId="{0A6FCF78-240E-4E24-8A24-0BDEF03B5352}" destId="{9DDCB067-E058-4730-9533-ACD1F17ABAFA}" srcOrd="1" destOrd="0" presId="urn:microsoft.com/office/officeart/2005/8/layout/process4"/>
    <dgm:cxn modelId="{AAF62F2B-0C1A-44CD-86E2-80700C155A97}" type="presParOf" srcId="{0A6FCF78-240E-4E24-8A24-0BDEF03B5352}" destId="{1F611F3A-4FE8-4BF1-848F-8EFA28749A36}" srcOrd="2" destOrd="0" presId="urn:microsoft.com/office/officeart/2005/8/layout/process4"/>
    <dgm:cxn modelId="{CF81B63B-226F-4541-B3AE-A2F21AA24F9E}" type="presParOf" srcId="{1F611F3A-4FE8-4BF1-848F-8EFA28749A36}" destId="{17ECC3DC-AF9B-4C0C-9574-50839A3B22CF}" srcOrd="0" destOrd="0" presId="urn:microsoft.com/office/officeart/2005/8/layout/process4"/>
    <dgm:cxn modelId="{9FE97F5F-E0AA-4EF6-8820-2B5BAA7CBB84}" type="presParOf" srcId="{1F611F3A-4FE8-4BF1-848F-8EFA28749A36}" destId="{68DB6B96-7BB5-4A16-A351-152B4A122B8B}" srcOrd="1" destOrd="0" presId="urn:microsoft.com/office/officeart/2005/8/layout/process4"/>
    <dgm:cxn modelId="{1D68E020-7897-49C5-A442-AD9D5A1C815C}" type="presParOf" srcId="{F34E87FE-1747-49F2-9378-37041AE432E9}" destId="{B8FE112B-925C-4255-9771-534A7B5E6722}" srcOrd="15" destOrd="0" presId="urn:microsoft.com/office/officeart/2005/8/layout/process4"/>
    <dgm:cxn modelId="{242F3F2C-87BC-473D-A430-985D40F21C8B}" type="presParOf" srcId="{F34E87FE-1747-49F2-9378-37041AE432E9}" destId="{1A971BF9-5E8E-4F81-BC5D-808A1B568E89}" srcOrd="16" destOrd="0" presId="urn:microsoft.com/office/officeart/2005/8/layout/process4"/>
    <dgm:cxn modelId="{340977CC-B8BF-4FA5-B828-0D19A45A8DB9}" type="presParOf" srcId="{1A971BF9-5E8E-4F81-BC5D-808A1B568E89}" destId="{9060059C-1343-4217-A46C-C3BAE7E86BFA}" srcOrd="0" destOrd="0" presId="urn:microsoft.com/office/officeart/2005/8/layout/process4"/>
    <dgm:cxn modelId="{53E3260E-5028-43DC-96E6-CE37867CDD03}" type="presParOf" srcId="{1A971BF9-5E8E-4F81-BC5D-808A1B568E89}" destId="{7A29E5E9-44C7-42C8-9813-326DAA5356BD}" srcOrd="1" destOrd="0" presId="urn:microsoft.com/office/officeart/2005/8/layout/process4"/>
    <dgm:cxn modelId="{EE9B0673-E866-425C-9EBF-F5CC95C41C50}" type="presParOf" srcId="{1A971BF9-5E8E-4F81-BC5D-808A1B568E89}" destId="{EC6F44E9-66A7-4DA7-97EF-D1BB446C2B77}" srcOrd="2" destOrd="0" presId="urn:microsoft.com/office/officeart/2005/8/layout/process4"/>
    <dgm:cxn modelId="{477E7DE4-BD83-4485-8508-A9B4C1E0AD53}" type="presParOf" srcId="{EC6F44E9-66A7-4DA7-97EF-D1BB446C2B77}" destId="{295BB1A0-7E80-4504-A92A-E58788406521}" srcOrd="0" destOrd="0" presId="urn:microsoft.com/office/officeart/2005/8/layout/process4"/>
    <dgm:cxn modelId="{447A4A16-5DF6-4606-A6E2-A069B8A7F5EC}" type="presParOf" srcId="{EC6F44E9-66A7-4DA7-97EF-D1BB446C2B77}" destId="{8AF73759-AB7A-4BDE-9258-B114F1E44681}" srcOrd="1" destOrd="0" presId="urn:microsoft.com/office/officeart/2005/8/layout/process4"/>
    <dgm:cxn modelId="{07ADC5EA-C83D-4E27-B522-5BA005411888}" type="presParOf" srcId="{F34E87FE-1747-49F2-9378-37041AE432E9}" destId="{BF8ACB84-2B7F-413B-A711-9BCE3C999D92}" srcOrd="17" destOrd="0" presId="urn:microsoft.com/office/officeart/2005/8/layout/process4"/>
    <dgm:cxn modelId="{90B7F064-C3CC-466D-9A8F-526E4D5AED93}" type="presParOf" srcId="{F34E87FE-1747-49F2-9378-37041AE432E9}" destId="{BA98BFCE-E708-4FF2-824F-6F46F7EEF5E9}" srcOrd="18" destOrd="0" presId="urn:microsoft.com/office/officeart/2005/8/layout/process4"/>
    <dgm:cxn modelId="{7658D651-48A9-469E-A3B1-25E8ED724002}" type="presParOf" srcId="{BA98BFCE-E708-4FF2-824F-6F46F7EEF5E9}" destId="{3D92C572-12FC-4E3F-A3C8-2137964A52F9}" srcOrd="0" destOrd="0" presId="urn:microsoft.com/office/officeart/2005/8/layout/process4"/>
    <dgm:cxn modelId="{AACC39E6-DCF2-46FD-AEFC-5503BD7F53BD}" type="presParOf" srcId="{BA98BFCE-E708-4FF2-824F-6F46F7EEF5E9}" destId="{56727B57-25CA-44B1-900D-15B0105C3612}" srcOrd="1" destOrd="0" presId="urn:microsoft.com/office/officeart/2005/8/layout/process4"/>
    <dgm:cxn modelId="{54071F77-846B-4FEC-956C-CE1C8DBBBCBC}" type="presParOf" srcId="{BA98BFCE-E708-4FF2-824F-6F46F7EEF5E9}" destId="{51FCB6C2-122E-4C92-9324-45E803DB7A02}" srcOrd="2" destOrd="0" presId="urn:microsoft.com/office/officeart/2005/8/layout/process4"/>
    <dgm:cxn modelId="{3AE80E91-A64E-458D-8732-3A1C3B261994}" type="presParOf" srcId="{51FCB6C2-122E-4C92-9324-45E803DB7A02}" destId="{2C2C08E8-B541-4494-B7E0-41F84123E6FE}" srcOrd="0" destOrd="0" presId="urn:microsoft.com/office/officeart/2005/8/layout/process4"/>
    <dgm:cxn modelId="{C07B1365-F250-4BEA-AF24-9C2209ACD9AB}" type="presParOf" srcId="{51FCB6C2-122E-4C92-9324-45E803DB7A02}" destId="{77CCB95C-6BDB-407B-A9A9-E743A2417A65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FFBCBEB-665D-4A46-97A9-03D468729709}" type="doc">
      <dgm:prSet loTypeId="urn:microsoft.com/office/officeart/2005/8/layout/cycle3" loCatId="cycle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14752CC4-265A-4F28-B8F5-D2FDC0227DCC}">
      <dgm:prSet phldrT="[Текст]" custT="1"/>
      <dgm:spPr/>
      <dgm:t>
        <a:bodyPr/>
        <a:lstStyle/>
        <a:p>
          <a:r>
            <a:rPr lang="ru-RU" sz="800" b="0" baseline="-25000"/>
            <a:t>Начало</a:t>
          </a:r>
        </a:p>
      </dgm:t>
    </dgm:pt>
    <dgm:pt modelId="{63664089-D568-4B58-B003-91931301A738}" type="parTrans" cxnId="{C9FA5857-DEC2-482E-BE9C-7E54A9518115}">
      <dgm:prSet/>
      <dgm:spPr/>
      <dgm:t>
        <a:bodyPr/>
        <a:lstStyle/>
        <a:p>
          <a:endParaRPr lang="ru-RU"/>
        </a:p>
      </dgm:t>
    </dgm:pt>
    <dgm:pt modelId="{620F8114-CDF7-4ECE-887F-82ED8C1EE72D}" type="sibTrans" cxnId="{C9FA5857-DEC2-482E-BE9C-7E54A9518115}">
      <dgm:prSet/>
      <dgm:spPr/>
      <dgm:t>
        <a:bodyPr/>
        <a:lstStyle/>
        <a:p>
          <a:endParaRPr lang="ru-RU"/>
        </a:p>
      </dgm:t>
    </dgm:pt>
    <dgm:pt modelId="{141F67D0-BC94-46FB-B561-7955F42F2F9A}">
      <dgm:prSet phldrT="[Текст]" custT="1"/>
      <dgm:spPr/>
      <dgm:t>
        <a:bodyPr/>
        <a:lstStyle/>
        <a:p>
          <a:r>
            <a:rPr lang="ru-RU" sz="800" b="0" baseline="-25000"/>
            <a:t>Концепция дизайна</a:t>
          </a:r>
        </a:p>
      </dgm:t>
    </dgm:pt>
    <dgm:pt modelId="{EB47F85A-F784-4904-8CBD-579C0F90DAF1}" type="parTrans" cxnId="{5CB45FA7-0E15-4530-BEE4-7F9CD4BD766E}">
      <dgm:prSet/>
      <dgm:spPr/>
      <dgm:t>
        <a:bodyPr/>
        <a:lstStyle/>
        <a:p>
          <a:endParaRPr lang="ru-RU"/>
        </a:p>
      </dgm:t>
    </dgm:pt>
    <dgm:pt modelId="{4724E76D-3BFD-4FAD-939C-F9551E43540F}" type="sibTrans" cxnId="{5CB45FA7-0E15-4530-BEE4-7F9CD4BD766E}">
      <dgm:prSet/>
      <dgm:spPr/>
      <dgm:t>
        <a:bodyPr/>
        <a:lstStyle/>
        <a:p>
          <a:endParaRPr lang="ru-RU"/>
        </a:p>
      </dgm:t>
    </dgm:pt>
    <dgm:pt modelId="{B44428DC-8965-4087-BF71-28D17D327FEB}">
      <dgm:prSet phldrT="[Текст]" custT="1"/>
      <dgm:spPr/>
      <dgm:t>
        <a:bodyPr/>
        <a:lstStyle/>
        <a:p>
          <a:r>
            <a:rPr lang="ru-RU" sz="800" b="0" baseline="-25000"/>
            <a:t>Разработка инфографики</a:t>
          </a:r>
        </a:p>
      </dgm:t>
    </dgm:pt>
    <dgm:pt modelId="{9779FB56-14E1-4CA4-88DF-F4939664BFC2}" type="parTrans" cxnId="{89C700CB-C816-43B5-864F-B5171763C604}">
      <dgm:prSet/>
      <dgm:spPr/>
      <dgm:t>
        <a:bodyPr/>
        <a:lstStyle/>
        <a:p>
          <a:endParaRPr lang="ru-RU"/>
        </a:p>
      </dgm:t>
    </dgm:pt>
    <dgm:pt modelId="{90E01C32-14DE-4F03-A196-FFE1B754151D}" type="sibTrans" cxnId="{89C700CB-C816-43B5-864F-B5171763C604}">
      <dgm:prSet/>
      <dgm:spPr/>
      <dgm:t>
        <a:bodyPr/>
        <a:lstStyle/>
        <a:p>
          <a:endParaRPr lang="ru-RU"/>
        </a:p>
      </dgm:t>
    </dgm:pt>
    <dgm:pt modelId="{80364E2D-C56C-4CA4-B2F5-2B1B4E676D26}">
      <dgm:prSet phldrT="[Текст]" custT="1"/>
      <dgm:spPr/>
      <dgm:t>
        <a:bodyPr/>
        <a:lstStyle/>
        <a:p>
          <a:r>
            <a:rPr lang="ru-RU" sz="800" b="0" baseline="-25000"/>
            <a:t>Верстка. Проверка эстетики и графики</a:t>
          </a:r>
        </a:p>
      </dgm:t>
    </dgm:pt>
    <dgm:pt modelId="{16BA8CA2-F39E-4390-AA36-B84EE3F1753A}" type="parTrans" cxnId="{8274ADAD-0E68-481B-9493-DEA9146022B1}">
      <dgm:prSet/>
      <dgm:spPr/>
      <dgm:t>
        <a:bodyPr/>
        <a:lstStyle/>
        <a:p>
          <a:endParaRPr lang="ru-RU"/>
        </a:p>
      </dgm:t>
    </dgm:pt>
    <dgm:pt modelId="{D0FC2BC8-AF74-4C0D-85C6-356CED77F148}" type="sibTrans" cxnId="{8274ADAD-0E68-481B-9493-DEA9146022B1}">
      <dgm:prSet/>
      <dgm:spPr/>
      <dgm:t>
        <a:bodyPr/>
        <a:lstStyle/>
        <a:p>
          <a:endParaRPr lang="ru-RU"/>
        </a:p>
      </dgm:t>
    </dgm:pt>
    <dgm:pt modelId="{1FF309BB-DA80-47C6-9F4D-BEC3C7F55CB5}">
      <dgm:prSet custT="1"/>
      <dgm:spPr/>
      <dgm:t>
        <a:bodyPr/>
        <a:lstStyle/>
        <a:p>
          <a:r>
            <a:rPr lang="ru-RU" sz="800" b="0" baseline="-25000"/>
            <a:t>Создание иллюстраций</a:t>
          </a:r>
        </a:p>
      </dgm:t>
    </dgm:pt>
    <dgm:pt modelId="{95B57382-21E7-4892-853E-604A88AD9BFA}" type="parTrans" cxnId="{BDD8740B-3E4C-4C62-9312-13D4330D8C68}">
      <dgm:prSet/>
      <dgm:spPr/>
      <dgm:t>
        <a:bodyPr/>
        <a:lstStyle/>
        <a:p>
          <a:endParaRPr lang="ru-RU"/>
        </a:p>
      </dgm:t>
    </dgm:pt>
    <dgm:pt modelId="{3FDC0D95-78C4-4B39-B437-E2C6F45BED4D}" type="sibTrans" cxnId="{BDD8740B-3E4C-4C62-9312-13D4330D8C68}">
      <dgm:prSet/>
      <dgm:spPr/>
      <dgm:t>
        <a:bodyPr/>
        <a:lstStyle/>
        <a:p>
          <a:endParaRPr lang="ru-RU"/>
        </a:p>
      </dgm:t>
    </dgm:pt>
    <dgm:pt modelId="{5A6405BA-CE51-430A-9AAF-9737682034EB}">
      <dgm:prSet custT="1"/>
      <dgm:spPr/>
      <dgm:t>
        <a:bodyPr/>
        <a:lstStyle/>
        <a:p>
          <a:r>
            <a:rPr lang="ru-RU" sz="800" b="0" baseline="-25000"/>
            <a:t>Создание макета</a:t>
          </a:r>
        </a:p>
      </dgm:t>
    </dgm:pt>
    <dgm:pt modelId="{8E6D7280-19B1-4D14-B4C2-3DA6D154E198}" type="parTrans" cxnId="{3A56C497-25E1-4F6D-AAE2-75E226273AC2}">
      <dgm:prSet/>
      <dgm:spPr/>
      <dgm:t>
        <a:bodyPr/>
        <a:lstStyle/>
        <a:p>
          <a:endParaRPr lang="ru-RU"/>
        </a:p>
      </dgm:t>
    </dgm:pt>
    <dgm:pt modelId="{0B448530-C400-434F-A0F5-DFDC3A14D08D}" type="sibTrans" cxnId="{3A56C497-25E1-4F6D-AAE2-75E226273AC2}">
      <dgm:prSet/>
      <dgm:spPr/>
      <dgm:t>
        <a:bodyPr/>
        <a:lstStyle/>
        <a:p>
          <a:endParaRPr lang="ru-RU"/>
        </a:p>
      </dgm:t>
    </dgm:pt>
    <dgm:pt modelId="{E5CB1355-BA22-42D3-9B82-A623BAE729F6}">
      <dgm:prSet custT="1"/>
      <dgm:spPr/>
      <dgm:t>
        <a:bodyPr/>
        <a:lstStyle/>
        <a:p>
          <a:r>
            <a:rPr lang="ru-RU" sz="800" b="0" baseline="-25000"/>
            <a:t>Подбор и обработка фотографий</a:t>
          </a:r>
        </a:p>
      </dgm:t>
    </dgm:pt>
    <dgm:pt modelId="{B7E361B1-E5B0-4687-91B2-B19F638913C5}" type="parTrans" cxnId="{BEB18690-9151-44E1-8D25-E32193A687E4}">
      <dgm:prSet/>
      <dgm:spPr/>
      <dgm:t>
        <a:bodyPr/>
        <a:lstStyle/>
        <a:p>
          <a:endParaRPr lang="ru-RU"/>
        </a:p>
      </dgm:t>
    </dgm:pt>
    <dgm:pt modelId="{81B5E1FF-36F0-4EA2-80A8-6F42975717DA}" type="sibTrans" cxnId="{BEB18690-9151-44E1-8D25-E32193A687E4}">
      <dgm:prSet/>
      <dgm:spPr/>
      <dgm:t>
        <a:bodyPr/>
        <a:lstStyle/>
        <a:p>
          <a:endParaRPr lang="ru-RU"/>
        </a:p>
      </dgm:t>
    </dgm:pt>
    <dgm:pt modelId="{FA53D7E5-6ED2-4089-8471-47DC334E716D}">
      <dgm:prSet custT="1"/>
      <dgm:spPr/>
      <dgm:t>
        <a:bodyPr/>
        <a:lstStyle/>
        <a:p>
          <a:r>
            <a:rPr lang="ru-RU" sz="800" b="0" baseline="-25000"/>
            <a:t>Проверка удобства чтения. Создание версии для слабовидящих и слабослышащих.</a:t>
          </a:r>
        </a:p>
      </dgm:t>
    </dgm:pt>
    <dgm:pt modelId="{69B607A1-E3DB-4C11-9E37-92FC78638EB8}" type="parTrans" cxnId="{4E613D04-89F1-4CB3-9D81-166B498D83E8}">
      <dgm:prSet/>
      <dgm:spPr/>
      <dgm:t>
        <a:bodyPr/>
        <a:lstStyle/>
        <a:p>
          <a:endParaRPr lang="ru-RU"/>
        </a:p>
      </dgm:t>
    </dgm:pt>
    <dgm:pt modelId="{51B473E6-FAD6-4E5E-8FF5-8791BC5B1FA2}" type="sibTrans" cxnId="{4E613D04-89F1-4CB3-9D81-166B498D83E8}">
      <dgm:prSet/>
      <dgm:spPr/>
      <dgm:t>
        <a:bodyPr/>
        <a:lstStyle/>
        <a:p>
          <a:endParaRPr lang="ru-RU"/>
        </a:p>
      </dgm:t>
    </dgm:pt>
    <dgm:pt modelId="{D29737AF-4583-46BD-9EAB-3C9FE8B23733}">
      <dgm:prSet custT="1"/>
      <dgm:spPr/>
      <dgm:t>
        <a:bodyPr/>
        <a:lstStyle/>
        <a:p>
          <a:r>
            <a:rPr lang="ru-RU" sz="800" b="0" baseline="-25000"/>
            <a:t>Конец. Выпуск информационного ресурса.</a:t>
          </a:r>
        </a:p>
      </dgm:t>
    </dgm:pt>
    <dgm:pt modelId="{25733168-F547-4082-9D34-2E0860AAB4AB}" type="parTrans" cxnId="{A63396F5-2548-42A0-80B1-DD18788C5C64}">
      <dgm:prSet/>
      <dgm:spPr/>
      <dgm:t>
        <a:bodyPr/>
        <a:lstStyle/>
        <a:p>
          <a:endParaRPr lang="ru-RU"/>
        </a:p>
      </dgm:t>
    </dgm:pt>
    <dgm:pt modelId="{2738D065-07AE-4F9C-9042-AF0FEB7B30CE}" type="sibTrans" cxnId="{A63396F5-2548-42A0-80B1-DD18788C5C64}">
      <dgm:prSet/>
      <dgm:spPr/>
      <dgm:t>
        <a:bodyPr/>
        <a:lstStyle/>
        <a:p>
          <a:endParaRPr lang="ru-RU"/>
        </a:p>
      </dgm:t>
    </dgm:pt>
    <dgm:pt modelId="{1AC131ED-5E02-40A0-B3CD-CB3D8FD27365}" type="pres">
      <dgm:prSet presAssocID="{CFFBCBEB-665D-4A46-97A9-03D468729709}" presName="Name0" presStyleCnt="0">
        <dgm:presLayoutVars>
          <dgm:dir/>
          <dgm:resizeHandles val="exact"/>
        </dgm:presLayoutVars>
      </dgm:prSet>
      <dgm:spPr/>
    </dgm:pt>
    <dgm:pt modelId="{F7AF7E7B-D91A-44C6-A9C6-A6A3E0E06880}" type="pres">
      <dgm:prSet presAssocID="{CFFBCBEB-665D-4A46-97A9-03D468729709}" presName="cycle" presStyleCnt="0"/>
      <dgm:spPr/>
    </dgm:pt>
    <dgm:pt modelId="{D1269894-D3A6-42D9-847B-EC5D9763F34F}" type="pres">
      <dgm:prSet presAssocID="{14752CC4-265A-4F28-B8F5-D2FDC0227DCC}" presName="nodeFirstNode" presStyleLbl="node1" presStyleIdx="0" presStyleCnt="9">
        <dgm:presLayoutVars>
          <dgm:bulletEnabled val="1"/>
        </dgm:presLayoutVars>
      </dgm:prSet>
      <dgm:spPr/>
    </dgm:pt>
    <dgm:pt modelId="{D103DA6C-5AAB-42EC-9048-F50F0EE08E87}" type="pres">
      <dgm:prSet presAssocID="{620F8114-CDF7-4ECE-887F-82ED8C1EE72D}" presName="sibTransFirstNode" presStyleLbl="bgShp" presStyleIdx="0" presStyleCnt="1"/>
      <dgm:spPr/>
    </dgm:pt>
    <dgm:pt modelId="{F42B030A-6B75-4956-BF63-0201F407F8C3}" type="pres">
      <dgm:prSet presAssocID="{141F67D0-BC94-46FB-B561-7955F42F2F9A}" presName="nodeFollowingNodes" presStyleLbl="node1" presStyleIdx="1" presStyleCnt="9">
        <dgm:presLayoutVars>
          <dgm:bulletEnabled val="1"/>
        </dgm:presLayoutVars>
      </dgm:prSet>
      <dgm:spPr/>
    </dgm:pt>
    <dgm:pt modelId="{05889A86-AB54-49A9-91F1-46B4DEA8C882}" type="pres">
      <dgm:prSet presAssocID="{5A6405BA-CE51-430A-9AAF-9737682034EB}" presName="nodeFollowingNodes" presStyleLbl="node1" presStyleIdx="2" presStyleCnt="9">
        <dgm:presLayoutVars>
          <dgm:bulletEnabled val="1"/>
        </dgm:presLayoutVars>
      </dgm:prSet>
      <dgm:spPr/>
    </dgm:pt>
    <dgm:pt modelId="{33DB3245-1CFD-4974-A677-345D68648843}" type="pres">
      <dgm:prSet presAssocID="{E5CB1355-BA22-42D3-9B82-A623BAE729F6}" presName="nodeFollowingNodes" presStyleLbl="node1" presStyleIdx="3" presStyleCnt="9">
        <dgm:presLayoutVars>
          <dgm:bulletEnabled val="1"/>
        </dgm:presLayoutVars>
      </dgm:prSet>
      <dgm:spPr/>
    </dgm:pt>
    <dgm:pt modelId="{299AD388-33E5-47C2-8C5F-57048FF74F25}" type="pres">
      <dgm:prSet presAssocID="{1FF309BB-DA80-47C6-9F4D-BEC3C7F55CB5}" presName="nodeFollowingNodes" presStyleLbl="node1" presStyleIdx="4" presStyleCnt="9">
        <dgm:presLayoutVars>
          <dgm:bulletEnabled val="1"/>
        </dgm:presLayoutVars>
      </dgm:prSet>
      <dgm:spPr/>
    </dgm:pt>
    <dgm:pt modelId="{513EB96A-3648-4D96-B6BF-8B5AC7AD5D0A}" type="pres">
      <dgm:prSet presAssocID="{B44428DC-8965-4087-BF71-28D17D327FEB}" presName="nodeFollowingNodes" presStyleLbl="node1" presStyleIdx="5" presStyleCnt="9">
        <dgm:presLayoutVars>
          <dgm:bulletEnabled val="1"/>
        </dgm:presLayoutVars>
      </dgm:prSet>
      <dgm:spPr/>
    </dgm:pt>
    <dgm:pt modelId="{BBC84C9B-6ADD-4588-91A7-F8BBAF2ECF6D}" type="pres">
      <dgm:prSet presAssocID="{80364E2D-C56C-4CA4-B2F5-2B1B4E676D26}" presName="nodeFollowingNodes" presStyleLbl="node1" presStyleIdx="6" presStyleCnt="9">
        <dgm:presLayoutVars>
          <dgm:bulletEnabled val="1"/>
        </dgm:presLayoutVars>
      </dgm:prSet>
      <dgm:spPr/>
    </dgm:pt>
    <dgm:pt modelId="{09859AEB-5B9B-4EE8-8CB0-2CCBD0821123}" type="pres">
      <dgm:prSet presAssocID="{FA53D7E5-6ED2-4089-8471-47DC334E716D}" presName="nodeFollowingNodes" presStyleLbl="node1" presStyleIdx="7" presStyleCnt="9">
        <dgm:presLayoutVars>
          <dgm:bulletEnabled val="1"/>
        </dgm:presLayoutVars>
      </dgm:prSet>
      <dgm:spPr/>
    </dgm:pt>
    <dgm:pt modelId="{BDD0FB73-43D5-45A5-9FEA-AD475C4D059D}" type="pres">
      <dgm:prSet presAssocID="{D29737AF-4583-46BD-9EAB-3C9FE8B23733}" presName="nodeFollowingNodes" presStyleLbl="node1" presStyleIdx="8" presStyleCnt="9">
        <dgm:presLayoutVars>
          <dgm:bulletEnabled val="1"/>
        </dgm:presLayoutVars>
      </dgm:prSet>
      <dgm:spPr/>
    </dgm:pt>
  </dgm:ptLst>
  <dgm:cxnLst>
    <dgm:cxn modelId="{4E613D04-89F1-4CB3-9D81-166B498D83E8}" srcId="{CFFBCBEB-665D-4A46-97A9-03D468729709}" destId="{FA53D7E5-6ED2-4089-8471-47DC334E716D}" srcOrd="7" destOrd="0" parTransId="{69B607A1-E3DB-4C11-9E37-92FC78638EB8}" sibTransId="{51B473E6-FAD6-4E5E-8FF5-8791BC5B1FA2}"/>
    <dgm:cxn modelId="{BDD8740B-3E4C-4C62-9312-13D4330D8C68}" srcId="{CFFBCBEB-665D-4A46-97A9-03D468729709}" destId="{1FF309BB-DA80-47C6-9F4D-BEC3C7F55CB5}" srcOrd="4" destOrd="0" parTransId="{95B57382-21E7-4892-853E-604A88AD9BFA}" sibTransId="{3FDC0D95-78C4-4B39-B437-E2C6F45BED4D}"/>
    <dgm:cxn modelId="{A4189C21-A639-4EE3-9871-E65FDB42FD13}" type="presOf" srcId="{80364E2D-C56C-4CA4-B2F5-2B1B4E676D26}" destId="{BBC84C9B-6ADD-4588-91A7-F8BBAF2ECF6D}" srcOrd="0" destOrd="0" presId="urn:microsoft.com/office/officeart/2005/8/layout/cycle3"/>
    <dgm:cxn modelId="{99E00F25-39AC-4788-8E22-D47793C9B147}" type="presOf" srcId="{620F8114-CDF7-4ECE-887F-82ED8C1EE72D}" destId="{D103DA6C-5AAB-42EC-9048-F50F0EE08E87}" srcOrd="0" destOrd="0" presId="urn:microsoft.com/office/officeart/2005/8/layout/cycle3"/>
    <dgm:cxn modelId="{E156A52C-63E7-4E29-A418-D5A5EFA575A2}" type="presOf" srcId="{E5CB1355-BA22-42D3-9B82-A623BAE729F6}" destId="{33DB3245-1CFD-4974-A677-345D68648843}" srcOrd="0" destOrd="0" presId="urn:microsoft.com/office/officeart/2005/8/layout/cycle3"/>
    <dgm:cxn modelId="{77C8943D-7144-4E54-A373-DF23726F1546}" type="presOf" srcId="{5A6405BA-CE51-430A-9AAF-9737682034EB}" destId="{05889A86-AB54-49A9-91F1-46B4DEA8C882}" srcOrd="0" destOrd="0" presId="urn:microsoft.com/office/officeart/2005/8/layout/cycle3"/>
    <dgm:cxn modelId="{F1C93B70-64B0-4E57-8DFE-B88F8CE1FCE2}" type="presOf" srcId="{D29737AF-4583-46BD-9EAB-3C9FE8B23733}" destId="{BDD0FB73-43D5-45A5-9FEA-AD475C4D059D}" srcOrd="0" destOrd="0" presId="urn:microsoft.com/office/officeart/2005/8/layout/cycle3"/>
    <dgm:cxn modelId="{C9FA5857-DEC2-482E-BE9C-7E54A9518115}" srcId="{CFFBCBEB-665D-4A46-97A9-03D468729709}" destId="{14752CC4-265A-4F28-B8F5-D2FDC0227DCC}" srcOrd="0" destOrd="0" parTransId="{63664089-D568-4B58-B003-91931301A738}" sibTransId="{620F8114-CDF7-4ECE-887F-82ED8C1EE72D}"/>
    <dgm:cxn modelId="{BEB18690-9151-44E1-8D25-E32193A687E4}" srcId="{CFFBCBEB-665D-4A46-97A9-03D468729709}" destId="{E5CB1355-BA22-42D3-9B82-A623BAE729F6}" srcOrd="3" destOrd="0" parTransId="{B7E361B1-E5B0-4687-91B2-B19F638913C5}" sibTransId="{81B5E1FF-36F0-4EA2-80A8-6F42975717DA}"/>
    <dgm:cxn modelId="{3A56C497-25E1-4F6D-AAE2-75E226273AC2}" srcId="{CFFBCBEB-665D-4A46-97A9-03D468729709}" destId="{5A6405BA-CE51-430A-9AAF-9737682034EB}" srcOrd="2" destOrd="0" parTransId="{8E6D7280-19B1-4D14-B4C2-3DA6D154E198}" sibTransId="{0B448530-C400-434F-A0F5-DFDC3A14D08D}"/>
    <dgm:cxn modelId="{03BCB89F-074A-4DEE-B5C8-328BE87FB47E}" type="presOf" srcId="{FA53D7E5-6ED2-4089-8471-47DC334E716D}" destId="{09859AEB-5B9B-4EE8-8CB0-2CCBD0821123}" srcOrd="0" destOrd="0" presId="urn:microsoft.com/office/officeart/2005/8/layout/cycle3"/>
    <dgm:cxn modelId="{5CB45FA7-0E15-4530-BEE4-7F9CD4BD766E}" srcId="{CFFBCBEB-665D-4A46-97A9-03D468729709}" destId="{141F67D0-BC94-46FB-B561-7955F42F2F9A}" srcOrd="1" destOrd="0" parTransId="{EB47F85A-F784-4904-8CBD-579C0F90DAF1}" sibTransId="{4724E76D-3BFD-4FAD-939C-F9551E43540F}"/>
    <dgm:cxn modelId="{8274ADAD-0E68-481B-9493-DEA9146022B1}" srcId="{CFFBCBEB-665D-4A46-97A9-03D468729709}" destId="{80364E2D-C56C-4CA4-B2F5-2B1B4E676D26}" srcOrd="6" destOrd="0" parTransId="{16BA8CA2-F39E-4390-AA36-B84EE3F1753A}" sibTransId="{D0FC2BC8-AF74-4C0D-85C6-356CED77F148}"/>
    <dgm:cxn modelId="{641B5DAF-5C15-45AD-B381-433A65622E1B}" type="presOf" srcId="{CFFBCBEB-665D-4A46-97A9-03D468729709}" destId="{1AC131ED-5E02-40A0-B3CD-CB3D8FD27365}" srcOrd="0" destOrd="0" presId="urn:microsoft.com/office/officeart/2005/8/layout/cycle3"/>
    <dgm:cxn modelId="{D8F4EBB1-3DBC-4F06-A7EB-F6A60F83C1A2}" type="presOf" srcId="{141F67D0-BC94-46FB-B561-7955F42F2F9A}" destId="{F42B030A-6B75-4956-BF63-0201F407F8C3}" srcOrd="0" destOrd="0" presId="urn:microsoft.com/office/officeart/2005/8/layout/cycle3"/>
    <dgm:cxn modelId="{748FE4BE-1E9C-4AB2-A53D-2FFBFB3AEE43}" type="presOf" srcId="{1FF309BB-DA80-47C6-9F4D-BEC3C7F55CB5}" destId="{299AD388-33E5-47C2-8C5F-57048FF74F25}" srcOrd="0" destOrd="0" presId="urn:microsoft.com/office/officeart/2005/8/layout/cycle3"/>
    <dgm:cxn modelId="{9DF038C3-662A-4C90-80D0-5E2148E5094C}" type="presOf" srcId="{B44428DC-8965-4087-BF71-28D17D327FEB}" destId="{513EB96A-3648-4D96-B6BF-8B5AC7AD5D0A}" srcOrd="0" destOrd="0" presId="urn:microsoft.com/office/officeart/2005/8/layout/cycle3"/>
    <dgm:cxn modelId="{89C700CB-C816-43B5-864F-B5171763C604}" srcId="{CFFBCBEB-665D-4A46-97A9-03D468729709}" destId="{B44428DC-8965-4087-BF71-28D17D327FEB}" srcOrd="5" destOrd="0" parTransId="{9779FB56-14E1-4CA4-88DF-F4939664BFC2}" sibTransId="{90E01C32-14DE-4F03-A196-FFE1B754151D}"/>
    <dgm:cxn modelId="{3348ABEE-72A2-48A4-8F03-A1A000CCE5BD}" type="presOf" srcId="{14752CC4-265A-4F28-B8F5-D2FDC0227DCC}" destId="{D1269894-D3A6-42D9-847B-EC5D9763F34F}" srcOrd="0" destOrd="0" presId="urn:microsoft.com/office/officeart/2005/8/layout/cycle3"/>
    <dgm:cxn modelId="{A63396F5-2548-42A0-80B1-DD18788C5C64}" srcId="{CFFBCBEB-665D-4A46-97A9-03D468729709}" destId="{D29737AF-4583-46BD-9EAB-3C9FE8B23733}" srcOrd="8" destOrd="0" parTransId="{25733168-F547-4082-9D34-2E0860AAB4AB}" sibTransId="{2738D065-07AE-4F9C-9042-AF0FEB7B30CE}"/>
    <dgm:cxn modelId="{45CE7167-EF9F-471F-8703-E938DA67CA6C}" type="presParOf" srcId="{1AC131ED-5E02-40A0-B3CD-CB3D8FD27365}" destId="{F7AF7E7B-D91A-44C6-A9C6-A6A3E0E06880}" srcOrd="0" destOrd="0" presId="urn:microsoft.com/office/officeart/2005/8/layout/cycle3"/>
    <dgm:cxn modelId="{137D0268-BC95-4663-BBE0-4D7693C58D49}" type="presParOf" srcId="{F7AF7E7B-D91A-44C6-A9C6-A6A3E0E06880}" destId="{D1269894-D3A6-42D9-847B-EC5D9763F34F}" srcOrd="0" destOrd="0" presId="urn:microsoft.com/office/officeart/2005/8/layout/cycle3"/>
    <dgm:cxn modelId="{EF600673-B991-43EA-A262-C7C63A3615B0}" type="presParOf" srcId="{F7AF7E7B-D91A-44C6-A9C6-A6A3E0E06880}" destId="{D103DA6C-5AAB-42EC-9048-F50F0EE08E87}" srcOrd="1" destOrd="0" presId="urn:microsoft.com/office/officeart/2005/8/layout/cycle3"/>
    <dgm:cxn modelId="{C2BF4C85-4B83-4DF3-AE67-F57F1529CB0F}" type="presParOf" srcId="{F7AF7E7B-D91A-44C6-A9C6-A6A3E0E06880}" destId="{F42B030A-6B75-4956-BF63-0201F407F8C3}" srcOrd="2" destOrd="0" presId="urn:microsoft.com/office/officeart/2005/8/layout/cycle3"/>
    <dgm:cxn modelId="{30534923-7E22-404F-8853-EF7D67FB8DC1}" type="presParOf" srcId="{F7AF7E7B-D91A-44C6-A9C6-A6A3E0E06880}" destId="{05889A86-AB54-49A9-91F1-46B4DEA8C882}" srcOrd="3" destOrd="0" presId="urn:microsoft.com/office/officeart/2005/8/layout/cycle3"/>
    <dgm:cxn modelId="{E7077DE1-FEFB-4876-BF95-EA621C23D466}" type="presParOf" srcId="{F7AF7E7B-D91A-44C6-A9C6-A6A3E0E06880}" destId="{33DB3245-1CFD-4974-A677-345D68648843}" srcOrd="4" destOrd="0" presId="urn:microsoft.com/office/officeart/2005/8/layout/cycle3"/>
    <dgm:cxn modelId="{587F5ACC-9794-42CA-BBAE-443CCA85A1DA}" type="presParOf" srcId="{F7AF7E7B-D91A-44C6-A9C6-A6A3E0E06880}" destId="{299AD388-33E5-47C2-8C5F-57048FF74F25}" srcOrd="5" destOrd="0" presId="urn:microsoft.com/office/officeart/2005/8/layout/cycle3"/>
    <dgm:cxn modelId="{744111B0-490D-4C56-8D90-CCD06C1706FB}" type="presParOf" srcId="{F7AF7E7B-D91A-44C6-A9C6-A6A3E0E06880}" destId="{513EB96A-3648-4D96-B6BF-8B5AC7AD5D0A}" srcOrd="6" destOrd="0" presId="urn:microsoft.com/office/officeart/2005/8/layout/cycle3"/>
    <dgm:cxn modelId="{856B39D3-0F4F-491A-8903-3B782B4B348A}" type="presParOf" srcId="{F7AF7E7B-D91A-44C6-A9C6-A6A3E0E06880}" destId="{BBC84C9B-6ADD-4588-91A7-F8BBAF2ECF6D}" srcOrd="7" destOrd="0" presId="urn:microsoft.com/office/officeart/2005/8/layout/cycle3"/>
    <dgm:cxn modelId="{37742360-7EAF-4605-93D1-25B7ADDA8652}" type="presParOf" srcId="{F7AF7E7B-D91A-44C6-A9C6-A6A3E0E06880}" destId="{09859AEB-5B9B-4EE8-8CB0-2CCBD0821123}" srcOrd="8" destOrd="0" presId="urn:microsoft.com/office/officeart/2005/8/layout/cycle3"/>
    <dgm:cxn modelId="{E42C970C-D5BD-476B-B616-EC8AD5C48C26}" type="presParOf" srcId="{F7AF7E7B-D91A-44C6-A9C6-A6A3E0E06880}" destId="{BDD0FB73-43D5-45A5-9FEA-AD475C4D059D}" srcOrd="9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15FD11-D47F-4024-973D-2502769AFD47}">
      <dsp:nvSpPr>
        <dsp:cNvPr id="0" name=""/>
        <dsp:cNvSpPr/>
      </dsp:nvSpPr>
      <dsp:spPr>
        <a:xfrm>
          <a:off x="0" y="275640"/>
          <a:ext cx="54006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5CE15E-0FD9-4976-951D-068683B03069}">
      <dsp:nvSpPr>
        <dsp:cNvPr id="0" name=""/>
        <dsp:cNvSpPr/>
      </dsp:nvSpPr>
      <dsp:spPr>
        <a:xfrm>
          <a:off x="270033" y="39480"/>
          <a:ext cx="3780472" cy="472320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93" tIns="0" rIns="142893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Предпосылки СВО</a:t>
          </a:r>
        </a:p>
      </dsp:txBody>
      <dsp:txXfrm>
        <a:off x="293090" y="62537"/>
        <a:ext cx="3734358" cy="426206"/>
      </dsp:txXfrm>
    </dsp:sp>
    <dsp:sp modelId="{13CA9316-2600-4E5E-A232-9686062E6096}">
      <dsp:nvSpPr>
        <dsp:cNvPr id="0" name=""/>
        <dsp:cNvSpPr/>
      </dsp:nvSpPr>
      <dsp:spPr>
        <a:xfrm>
          <a:off x="0" y="1001400"/>
          <a:ext cx="54006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72969"/>
              <a:satOff val="-477"/>
              <a:lumOff val="818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D2B9E5-80DF-4702-90B7-E54508116A99}">
      <dsp:nvSpPr>
        <dsp:cNvPr id="0" name=""/>
        <dsp:cNvSpPr/>
      </dsp:nvSpPr>
      <dsp:spPr>
        <a:xfrm>
          <a:off x="270033" y="765240"/>
          <a:ext cx="3780472" cy="472320"/>
        </a:xfrm>
        <a:prstGeom prst="roundRect">
          <a:avLst/>
        </a:prstGeom>
        <a:solidFill>
          <a:schemeClr val="accent3">
            <a:shade val="80000"/>
            <a:hueOff val="72969"/>
            <a:satOff val="-477"/>
            <a:lumOff val="818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93" tIns="0" rIns="142893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Цели СВО</a:t>
          </a:r>
        </a:p>
      </dsp:txBody>
      <dsp:txXfrm>
        <a:off x="293090" y="788297"/>
        <a:ext cx="3734358" cy="426206"/>
      </dsp:txXfrm>
    </dsp:sp>
    <dsp:sp modelId="{115F32CA-7991-4C11-90C6-AAAC89578449}">
      <dsp:nvSpPr>
        <dsp:cNvPr id="0" name=""/>
        <dsp:cNvSpPr/>
      </dsp:nvSpPr>
      <dsp:spPr>
        <a:xfrm>
          <a:off x="0" y="1727160"/>
          <a:ext cx="54006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145938"/>
              <a:satOff val="-954"/>
              <a:lumOff val="163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35C07E-9A37-43C6-8DD5-5BBDA0B6AAC0}">
      <dsp:nvSpPr>
        <dsp:cNvPr id="0" name=""/>
        <dsp:cNvSpPr/>
      </dsp:nvSpPr>
      <dsp:spPr>
        <a:xfrm>
          <a:off x="270033" y="1491000"/>
          <a:ext cx="3780472" cy="472320"/>
        </a:xfrm>
        <a:prstGeom prst="roundRect">
          <a:avLst/>
        </a:prstGeom>
        <a:solidFill>
          <a:schemeClr val="accent3">
            <a:shade val="80000"/>
            <a:hueOff val="145938"/>
            <a:satOff val="-954"/>
            <a:lumOff val="1636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93" tIns="0" rIns="142893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Этапы СВО</a:t>
          </a:r>
        </a:p>
      </dsp:txBody>
      <dsp:txXfrm>
        <a:off x="293090" y="1514057"/>
        <a:ext cx="3734358" cy="426206"/>
      </dsp:txXfrm>
    </dsp:sp>
    <dsp:sp modelId="{D671740D-CE24-453A-B749-2640826CFECC}">
      <dsp:nvSpPr>
        <dsp:cNvPr id="0" name=""/>
        <dsp:cNvSpPr/>
      </dsp:nvSpPr>
      <dsp:spPr>
        <a:xfrm>
          <a:off x="0" y="2452919"/>
          <a:ext cx="54006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218907"/>
              <a:satOff val="-1431"/>
              <a:lumOff val="2455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C7A7F8-CF08-4249-93A1-76C6B1C460AC}">
      <dsp:nvSpPr>
        <dsp:cNvPr id="0" name=""/>
        <dsp:cNvSpPr/>
      </dsp:nvSpPr>
      <dsp:spPr>
        <a:xfrm>
          <a:off x="270033" y="2216760"/>
          <a:ext cx="3780472" cy="472320"/>
        </a:xfrm>
        <a:prstGeom prst="roundRect">
          <a:avLst/>
        </a:prstGeom>
        <a:solidFill>
          <a:schemeClr val="accent3">
            <a:shade val="80000"/>
            <a:hueOff val="218907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893" tIns="0" rIns="142893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Подвиги героев</a:t>
          </a:r>
        </a:p>
      </dsp:txBody>
      <dsp:txXfrm>
        <a:off x="293090" y="2239817"/>
        <a:ext cx="3734358" cy="426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0027F-FB50-4EAA-8510-7722C8DE0734}">
      <dsp:nvSpPr>
        <dsp:cNvPr id="0" name=""/>
        <dsp:cNvSpPr/>
      </dsp:nvSpPr>
      <dsp:spPr>
        <a:xfrm>
          <a:off x="0" y="3861653"/>
          <a:ext cx="5410200" cy="28172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Окончание </a:t>
          </a:r>
        </a:p>
      </dsp:txBody>
      <dsp:txXfrm>
        <a:off x="0" y="3861653"/>
        <a:ext cx="5410200" cy="281721"/>
      </dsp:txXfrm>
    </dsp:sp>
    <dsp:sp modelId="{CF7055E3-D7C9-45CA-A5B6-DE28CF3E8954}">
      <dsp:nvSpPr>
        <dsp:cNvPr id="0" name=""/>
        <dsp:cNvSpPr/>
      </dsp:nvSpPr>
      <dsp:spPr>
        <a:xfrm rot="10800000">
          <a:off x="0" y="3432541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Формирование выводов. Определение структуры Проекта.</a:t>
          </a:r>
        </a:p>
      </dsp:txBody>
      <dsp:txXfrm rot="10800000">
        <a:off x="0" y="3432541"/>
        <a:ext cx="5410200" cy="281537"/>
      </dsp:txXfrm>
    </dsp:sp>
    <dsp:sp modelId="{AC6C9C29-00BD-4DA6-B3C1-D4FA9F48CA4B}">
      <dsp:nvSpPr>
        <dsp:cNvPr id="0" name=""/>
        <dsp:cNvSpPr/>
      </dsp:nvSpPr>
      <dsp:spPr>
        <a:xfrm rot="10800000">
          <a:off x="0" y="3003480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Обработка и систематизация данных. Анализ</a:t>
          </a:r>
        </a:p>
      </dsp:txBody>
      <dsp:txXfrm rot="10800000">
        <a:off x="0" y="3003480"/>
        <a:ext cx="5410200" cy="281537"/>
      </dsp:txXfrm>
    </dsp:sp>
    <dsp:sp modelId="{82B61DEE-B353-4101-BEA7-0308A88966E7}">
      <dsp:nvSpPr>
        <dsp:cNvPr id="0" name=""/>
        <dsp:cNvSpPr/>
      </dsp:nvSpPr>
      <dsp:spPr>
        <a:xfrm rot="10800000">
          <a:off x="0" y="2574418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Оценка достоверности данных</a:t>
          </a:r>
        </a:p>
      </dsp:txBody>
      <dsp:txXfrm rot="10800000">
        <a:off x="0" y="2574418"/>
        <a:ext cx="5410200" cy="281537"/>
      </dsp:txXfrm>
    </dsp:sp>
    <dsp:sp modelId="{95374758-EA79-4C38-AB7B-C55047811067}">
      <dsp:nvSpPr>
        <dsp:cNvPr id="0" name=""/>
        <dsp:cNvSpPr/>
      </dsp:nvSpPr>
      <dsp:spPr>
        <a:xfrm rot="10800000">
          <a:off x="0" y="2145357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аналитических материалов</a:t>
          </a:r>
        </a:p>
      </dsp:txBody>
      <dsp:txXfrm rot="10800000">
        <a:off x="0" y="2145357"/>
        <a:ext cx="5410200" cy="281537"/>
      </dsp:txXfrm>
    </dsp:sp>
    <dsp:sp modelId="{A670BF15-B2CC-44B8-A9A2-1398E5F9B818}">
      <dsp:nvSpPr>
        <dsp:cNvPr id="0" name=""/>
        <dsp:cNvSpPr/>
      </dsp:nvSpPr>
      <dsp:spPr>
        <a:xfrm rot="10800000">
          <a:off x="0" y="1716296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информации о подвигах</a:t>
          </a:r>
        </a:p>
      </dsp:txBody>
      <dsp:txXfrm rot="10800000">
        <a:off x="0" y="1716296"/>
        <a:ext cx="5410200" cy="281537"/>
      </dsp:txXfrm>
    </dsp:sp>
    <dsp:sp modelId="{B5744849-F651-4ED7-9CE2-D8AF08BFFEBC}">
      <dsp:nvSpPr>
        <dsp:cNvPr id="0" name=""/>
        <dsp:cNvSpPr/>
      </dsp:nvSpPr>
      <dsp:spPr>
        <a:xfrm rot="10800000">
          <a:off x="0" y="1287234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Сбор биографических данных. Определение контактных лиц</a:t>
          </a:r>
        </a:p>
      </dsp:txBody>
      <dsp:txXfrm rot="10800000">
        <a:off x="0" y="1287234"/>
        <a:ext cx="5410200" cy="281537"/>
      </dsp:txXfrm>
    </dsp:sp>
    <dsp:sp modelId="{9DDCB067-E058-4730-9533-ACD1F17ABAFA}">
      <dsp:nvSpPr>
        <dsp:cNvPr id="0" name=""/>
        <dsp:cNvSpPr/>
      </dsp:nvSpPr>
      <dsp:spPr>
        <a:xfrm rot="10800000">
          <a:off x="0" y="858173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Выбор источников</a:t>
          </a:r>
        </a:p>
      </dsp:txBody>
      <dsp:txXfrm rot="-10800000">
        <a:off x="0" y="858173"/>
        <a:ext cx="5410200" cy="152083"/>
      </dsp:txXfrm>
    </dsp:sp>
    <dsp:sp modelId="{17ECC3DC-AF9B-4C0C-9574-50839A3B22CF}">
      <dsp:nvSpPr>
        <dsp:cNvPr id="0" name=""/>
        <dsp:cNvSpPr/>
      </dsp:nvSpPr>
      <dsp:spPr>
        <a:xfrm>
          <a:off x="0" y="1010257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Разделение функционала.</a:t>
          </a:r>
        </a:p>
      </dsp:txBody>
      <dsp:txXfrm>
        <a:off x="0" y="1010257"/>
        <a:ext cx="2705100" cy="129552"/>
      </dsp:txXfrm>
    </dsp:sp>
    <dsp:sp modelId="{68DB6B96-7BB5-4A16-A351-152B4A122B8B}">
      <dsp:nvSpPr>
        <dsp:cNvPr id="0" name=""/>
        <dsp:cNvSpPr/>
      </dsp:nvSpPr>
      <dsp:spPr>
        <a:xfrm>
          <a:off x="2705100" y="1010257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Работа с источниками и ресурсами</a:t>
          </a:r>
        </a:p>
      </dsp:txBody>
      <dsp:txXfrm>
        <a:off x="2705100" y="1010257"/>
        <a:ext cx="2705100" cy="129552"/>
      </dsp:txXfrm>
    </dsp:sp>
    <dsp:sp modelId="{7A29E5E9-44C7-42C8-9813-326DAA5356BD}">
      <dsp:nvSpPr>
        <dsp:cNvPr id="0" name=""/>
        <dsp:cNvSpPr/>
      </dsp:nvSpPr>
      <dsp:spPr>
        <a:xfrm rot="10800000">
          <a:off x="0" y="429112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Определение цели</a:t>
          </a:r>
        </a:p>
      </dsp:txBody>
      <dsp:txXfrm rot="-10800000">
        <a:off x="0" y="429112"/>
        <a:ext cx="5410200" cy="152083"/>
      </dsp:txXfrm>
    </dsp:sp>
    <dsp:sp modelId="{295BB1A0-7E80-4504-A92A-E58788406521}">
      <dsp:nvSpPr>
        <dsp:cNvPr id="0" name=""/>
        <dsp:cNvSpPr/>
      </dsp:nvSpPr>
      <dsp:spPr>
        <a:xfrm>
          <a:off x="0" y="581195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Постановка задач</a:t>
          </a:r>
        </a:p>
      </dsp:txBody>
      <dsp:txXfrm>
        <a:off x="0" y="581195"/>
        <a:ext cx="2705100" cy="129552"/>
      </dsp:txXfrm>
    </dsp:sp>
    <dsp:sp modelId="{8AF73759-AB7A-4BDE-9258-B114F1E44681}">
      <dsp:nvSpPr>
        <dsp:cNvPr id="0" name=""/>
        <dsp:cNvSpPr/>
      </dsp:nvSpPr>
      <dsp:spPr>
        <a:xfrm>
          <a:off x="2705100" y="581195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Анализ цели и задач</a:t>
          </a:r>
        </a:p>
      </dsp:txBody>
      <dsp:txXfrm>
        <a:off x="2705100" y="581195"/>
        <a:ext cx="2705100" cy="129552"/>
      </dsp:txXfrm>
    </dsp:sp>
    <dsp:sp modelId="{56727B57-25CA-44B1-900D-15B0105C3612}">
      <dsp:nvSpPr>
        <dsp:cNvPr id="0" name=""/>
        <dsp:cNvSpPr/>
      </dsp:nvSpPr>
      <dsp:spPr>
        <a:xfrm rot="10800000">
          <a:off x="0" y="50"/>
          <a:ext cx="5410200" cy="43328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Начало</a:t>
          </a:r>
        </a:p>
      </dsp:txBody>
      <dsp:txXfrm rot="-10800000">
        <a:off x="0" y="50"/>
        <a:ext cx="5410200" cy="152083"/>
      </dsp:txXfrm>
    </dsp:sp>
    <dsp:sp modelId="{2C2C08E8-B541-4494-B7E0-41F84123E6FE}">
      <dsp:nvSpPr>
        <dsp:cNvPr id="0" name=""/>
        <dsp:cNvSpPr/>
      </dsp:nvSpPr>
      <dsp:spPr>
        <a:xfrm>
          <a:off x="0" y="152134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Формирование рабочей группы</a:t>
          </a:r>
        </a:p>
      </dsp:txBody>
      <dsp:txXfrm>
        <a:off x="0" y="152134"/>
        <a:ext cx="2705100" cy="129552"/>
      </dsp:txXfrm>
    </dsp:sp>
    <dsp:sp modelId="{77CCB95C-6BDB-407B-A9A9-E743A2417A65}">
      <dsp:nvSpPr>
        <dsp:cNvPr id="0" name=""/>
        <dsp:cNvSpPr/>
      </dsp:nvSpPr>
      <dsp:spPr>
        <a:xfrm>
          <a:off x="2705100" y="152134"/>
          <a:ext cx="2705100" cy="129552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Создание проектной команды</a:t>
          </a:r>
        </a:p>
      </dsp:txBody>
      <dsp:txXfrm>
        <a:off x="2705100" y="152134"/>
        <a:ext cx="2705100" cy="12955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03DA6C-5AAB-42EC-9048-F50F0EE08E87}">
      <dsp:nvSpPr>
        <dsp:cNvPr id="0" name=""/>
        <dsp:cNvSpPr/>
      </dsp:nvSpPr>
      <dsp:spPr>
        <a:xfrm>
          <a:off x="1236136" y="-41426"/>
          <a:ext cx="3623726" cy="3623726"/>
        </a:xfrm>
        <a:prstGeom prst="circularArrow">
          <a:avLst>
            <a:gd name="adj1" fmla="val 5544"/>
            <a:gd name="adj2" fmla="val 330680"/>
            <a:gd name="adj3" fmla="val 14776923"/>
            <a:gd name="adj4" fmla="val 16802129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1269894-D3A6-42D9-847B-EC5D9763F34F}">
      <dsp:nvSpPr>
        <dsp:cNvPr id="0" name=""/>
        <dsp:cNvSpPr/>
      </dsp:nvSpPr>
      <dsp:spPr>
        <a:xfrm>
          <a:off x="2589609" y="889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Начало</a:t>
          </a:r>
        </a:p>
      </dsp:txBody>
      <dsp:txXfrm>
        <a:off x="2611986" y="23266"/>
        <a:ext cx="872027" cy="413636"/>
      </dsp:txXfrm>
    </dsp:sp>
    <dsp:sp modelId="{F42B030A-6B75-4956-BF63-0201F407F8C3}">
      <dsp:nvSpPr>
        <dsp:cNvPr id="0" name=""/>
        <dsp:cNvSpPr/>
      </dsp:nvSpPr>
      <dsp:spPr>
        <a:xfrm>
          <a:off x="3582908" y="362420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1406283"/>
                <a:satOff val="-2110"/>
                <a:lumOff val="-343"/>
                <a:alphaOff val="0"/>
                <a:tint val="50000"/>
                <a:satMod val="300000"/>
              </a:schemeClr>
            </a:gs>
            <a:gs pos="35000">
              <a:schemeClr val="accent3">
                <a:hueOff val="1406283"/>
                <a:satOff val="-2110"/>
                <a:lumOff val="-343"/>
                <a:alphaOff val="0"/>
                <a:tint val="37000"/>
                <a:satMod val="300000"/>
              </a:schemeClr>
            </a:gs>
            <a:gs pos="100000">
              <a:schemeClr val="accent3">
                <a:hueOff val="1406283"/>
                <a:satOff val="-2110"/>
                <a:lumOff val="-34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Концепция дизайна</a:t>
          </a:r>
        </a:p>
      </dsp:txBody>
      <dsp:txXfrm>
        <a:off x="3605285" y="384797"/>
        <a:ext cx="872027" cy="413636"/>
      </dsp:txXfrm>
    </dsp:sp>
    <dsp:sp modelId="{05889A86-AB54-49A9-91F1-46B4DEA8C882}">
      <dsp:nvSpPr>
        <dsp:cNvPr id="0" name=""/>
        <dsp:cNvSpPr/>
      </dsp:nvSpPr>
      <dsp:spPr>
        <a:xfrm>
          <a:off x="4111431" y="1277850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tint val="50000"/>
                <a:satMod val="300000"/>
              </a:schemeClr>
            </a:gs>
            <a:gs pos="35000">
              <a:schemeClr val="accent3">
                <a:hueOff val="2812566"/>
                <a:satOff val="-4220"/>
                <a:lumOff val="-686"/>
                <a:alphaOff val="0"/>
                <a:tint val="37000"/>
                <a:satMod val="30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Создание макета</a:t>
          </a:r>
        </a:p>
      </dsp:txBody>
      <dsp:txXfrm>
        <a:off x="4133808" y="1300227"/>
        <a:ext cx="872027" cy="413636"/>
      </dsp:txXfrm>
    </dsp:sp>
    <dsp:sp modelId="{33DB3245-1CFD-4974-A677-345D68648843}">
      <dsp:nvSpPr>
        <dsp:cNvPr id="0" name=""/>
        <dsp:cNvSpPr/>
      </dsp:nvSpPr>
      <dsp:spPr>
        <a:xfrm>
          <a:off x="3927877" y="2318838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4218849"/>
                <a:satOff val="-6330"/>
                <a:lumOff val="-1029"/>
                <a:alphaOff val="0"/>
                <a:tint val="50000"/>
                <a:satMod val="300000"/>
              </a:schemeClr>
            </a:gs>
            <a:gs pos="35000">
              <a:schemeClr val="accent3">
                <a:hueOff val="4218849"/>
                <a:satOff val="-6330"/>
                <a:lumOff val="-1029"/>
                <a:alphaOff val="0"/>
                <a:tint val="37000"/>
                <a:satMod val="300000"/>
              </a:schemeClr>
            </a:gs>
            <a:gs pos="100000">
              <a:schemeClr val="accent3">
                <a:hueOff val="4218849"/>
                <a:satOff val="-6330"/>
                <a:lumOff val="-102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Подбор и обработка фотографий</a:t>
          </a:r>
        </a:p>
      </dsp:txBody>
      <dsp:txXfrm>
        <a:off x="3950254" y="2341215"/>
        <a:ext cx="872027" cy="413636"/>
      </dsp:txXfrm>
    </dsp:sp>
    <dsp:sp modelId="{299AD388-33E5-47C2-8C5F-57048FF74F25}">
      <dsp:nvSpPr>
        <dsp:cNvPr id="0" name=""/>
        <dsp:cNvSpPr/>
      </dsp:nvSpPr>
      <dsp:spPr>
        <a:xfrm>
          <a:off x="3118132" y="2998294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Создание иллюстраций</a:t>
          </a:r>
        </a:p>
      </dsp:txBody>
      <dsp:txXfrm>
        <a:off x="3140509" y="3020671"/>
        <a:ext cx="872027" cy="413636"/>
      </dsp:txXfrm>
    </dsp:sp>
    <dsp:sp modelId="{513EB96A-3648-4D96-B6BF-8B5AC7AD5D0A}">
      <dsp:nvSpPr>
        <dsp:cNvPr id="0" name=""/>
        <dsp:cNvSpPr/>
      </dsp:nvSpPr>
      <dsp:spPr>
        <a:xfrm>
          <a:off x="2061085" y="2998294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7031415"/>
                <a:satOff val="-10550"/>
                <a:lumOff val="-1716"/>
                <a:alphaOff val="0"/>
                <a:tint val="50000"/>
                <a:satMod val="300000"/>
              </a:schemeClr>
            </a:gs>
            <a:gs pos="35000">
              <a:schemeClr val="accent3">
                <a:hueOff val="7031415"/>
                <a:satOff val="-10550"/>
                <a:lumOff val="-1716"/>
                <a:alphaOff val="0"/>
                <a:tint val="37000"/>
                <a:satMod val="300000"/>
              </a:schemeClr>
            </a:gs>
            <a:gs pos="100000">
              <a:schemeClr val="accent3">
                <a:hueOff val="7031415"/>
                <a:satOff val="-10550"/>
                <a:lumOff val="-171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Разработка инфографики</a:t>
          </a:r>
        </a:p>
      </dsp:txBody>
      <dsp:txXfrm>
        <a:off x="2083462" y="3020671"/>
        <a:ext cx="872027" cy="413636"/>
      </dsp:txXfrm>
    </dsp:sp>
    <dsp:sp modelId="{BBC84C9B-6ADD-4588-91A7-F8BBAF2ECF6D}">
      <dsp:nvSpPr>
        <dsp:cNvPr id="0" name=""/>
        <dsp:cNvSpPr/>
      </dsp:nvSpPr>
      <dsp:spPr>
        <a:xfrm>
          <a:off x="1251341" y="2318838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tint val="50000"/>
                <a:satMod val="300000"/>
              </a:schemeClr>
            </a:gs>
            <a:gs pos="35000">
              <a:schemeClr val="accent3">
                <a:hueOff val="8437698"/>
                <a:satOff val="-12660"/>
                <a:lumOff val="-2059"/>
                <a:alphaOff val="0"/>
                <a:tint val="37000"/>
                <a:satMod val="30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Верстка. Проверка эстетики и графики</a:t>
          </a:r>
        </a:p>
      </dsp:txBody>
      <dsp:txXfrm>
        <a:off x="1273718" y="2341215"/>
        <a:ext cx="872027" cy="413636"/>
      </dsp:txXfrm>
    </dsp:sp>
    <dsp:sp modelId="{09859AEB-5B9B-4EE8-8CB0-2CCBD0821123}">
      <dsp:nvSpPr>
        <dsp:cNvPr id="0" name=""/>
        <dsp:cNvSpPr/>
      </dsp:nvSpPr>
      <dsp:spPr>
        <a:xfrm>
          <a:off x="1067786" y="1277850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9843981"/>
                <a:satOff val="-14770"/>
                <a:lumOff val="-2402"/>
                <a:alphaOff val="0"/>
                <a:tint val="50000"/>
                <a:satMod val="300000"/>
              </a:schemeClr>
            </a:gs>
            <a:gs pos="35000">
              <a:schemeClr val="accent3">
                <a:hueOff val="9843981"/>
                <a:satOff val="-14770"/>
                <a:lumOff val="-2402"/>
                <a:alphaOff val="0"/>
                <a:tint val="37000"/>
                <a:satMod val="300000"/>
              </a:schemeClr>
            </a:gs>
            <a:gs pos="100000">
              <a:schemeClr val="accent3">
                <a:hueOff val="9843981"/>
                <a:satOff val="-14770"/>
                <a:lumOff val="-240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Проверка удобства чтения. Создание версии для слабовидящих и слабослышащих.</a:t>
          </a:r>
        </a:p>
      </dsp:txBody>
      <dsp:txXfrm>
        <a:off x="1090163" y="1300227"/>
        <a:ext cx="872027" cy="413636"/>
      </dsp:txXfrm>
    </dsp:sp>
    <dsp:sp modelId="{BDD0FB73-43D5-45A5-9FEA-AD475C4D059D}">
      <dsp:nvSpPr>
        <dsp:cNvPr id="0" name=""/>
        <dsp:cNvSpPr/>
      </dsp:nvSpPr>
      <dsp:spPr>
        <a:xfrm>
          <a:off x="1596310" y="362420"/>
          <a:ext cx="916781" cy="458390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kern="1200" baseline="-25000"/>
            <a:t>Конец. Выпуск информационного ресурса.</a:t>
          </a:r>
        </a:p>
      </dsp:txBody>
      <dsp:txXfrm>
        <a:off x="1618687" y="384797"/>
        <a:ext cx="872027" cy="4136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39</Pages>
  <Words>9634</Words>
  <Characters>54918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USER_NAME</dc:creator>
  <cp:lastModifiedBy>Сергей Казаков</cp:lastModifiedBy>
  <cp:revision>12</cp:revision>
  <cp:lastPrinted>2025-10-29T15:42:00Z</cp:lastPrinted>
  <dcterms:created xsi:type="dcterms:W3CDTF">2025-10-28T08:34:00Z</dcterms:created>
  <dcterms:modified xsi:type="dcterms:W3CDTF">2025-10-30T08:38:00Z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0067D6E4A7CB42D093208F61B43ACE03_13</vt:lpwstr>
  </property>
</Properties>
</file>