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C57" w:rsidRDefault="003A7C57" w:rsidP="0081267B">
      <w:pPr>
        <w:spacing w:after="0" w:line="240" w:lineRule="auto"/>
        <w:jc w:val="center"/>
        <w:rPr>
          <w:rFonts w:ascii="Times New Roman" w:eastAsia="Times New Roman" w:hAnsi="Times New Roman" w:cs="Times New Roman"/>
          <w:b/>
          <w:color w:val="000000" w:themeColor="text1"/>
          <w:sz w:val="44"/>
          <w:szCs w:val="44"/>
          <w:shd w:val="clear" w:color="auto" w:fill="FFFFFF"/>
          <w:lang w:eastAsia="ru-RU"/>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lang w:eastAsia="ru-RU"/>
        </w:rPr>
        <w:drawing>
          <wp:anchor distT="0" distB="0" distL="114300" distR="114300" simplePos="0" relativeHeight="251658240" behindDoc="0" locked="0" layoutInCell="1" allowOverlap="1" wp14:anchorId="49B6E39D" wp14:editId="0846D448">
            <wp:simplePos x="0" y="0"/>
            <wp:positionH relativeFrom="margin">
              <wp:align>right</wp:align>
            </wp:positionH>
            <wp:positionV relativeFrom="paragraph">
              <wp:posOffset>3810</wp:posOffset>
            </wp:positionV>
            <wp:extent cx="1857375" cy="1695450"/>
            <wp:effectExtent l="0" t="0" r="9525" b="0"/>
            <wp:wrapThrough wrapText="bothSides">
              <wp:wrapPolygon edited="0">
                <wp:start x="0" y="0"/>
                <wp:lineTo x="0" y="21357"/>
                <wp:lineTo x="21489" y="21357"/>
                <wp:lineTo x="21489" y="0"/>
                <wp:lineTo x="0" y="0"/>
              </wp:wrapPolygon>
            </wp:wrapThrough>
            <wp:docPr id="3" name="Рисунок 3" descr="https://img02.rl0.ru/5063a6c2a2bbd5c21d5c32001d596777/c2400x3072/ito.vspu.net/ENK/2011-2012/kompleks_new_magistru/rob_styd/16-17/Horobe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02.rl0.ru/5063a6c2a2bbd5c21d5c32001d596777/c2400x3072/ito.vspu.net/ENK/2011-2012/kompleks_new_magistru/rob_styd/16-17/Horobec/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737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267B" w:rsidRPr="003A7C57">
        <w:rPr>
          <w:rFonts w:ascii="Times New Roman" w:eastAsia="Times New Roman" w:hAnsi="Times New Roman" w:cs="Times New Roman"/>
          <w:b/>
          <w:color w:val="833C0B" w:themeColor="accent2" w:themeShade="80"/>
          <w:sz w:val="44"/>
          <w:szCs w:val="44"/>
          <w:shd w:val="clear" w:color="auto" w:fill="FFFFFF"/>
          <w:lang w:eastAsia="ru-RU"/>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П</w:t>
      </w:r>
      <w:r w:rsidR="00786720" w:rsidRPr="003A7C57">
        <w:rPr>
          <w:rFonts w:ascii="Times New Roman" w:eastAsia="Times New Roman" w:hAnsi="Times New Roman" w:cs="Times New Roman"/>
          <w:b/>
          <w:color w:val="833C0B" w:themeColor="accent2" w:themeShade="80"/>
          <w:sz w:val="44"/>
          <w:szCs w:val="44"/>
          <w:shd w:val="clear" w:color="auto" w:fill="FFFFFF"/>
          <w:lang w:eastAsia="ru-RU"/>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амятка для выпускников</w:t>
      </w:r>
      <w:r w:rsidR="00786720" w:rsidRPr="003A7C57">
        <w:rPr>
          <w:rFonts w:ascii="Times New Roman" w:eastAsia="Times New Roman" w:hAnsi="Times New Roman" w:cs="Times New Roman"/>
          <w:b/>
          <w:color w:val="000000" w:themeColor="text1"/>
          <w:sz w:val="44"/>
          <w:szCs w:val="44"/>
          <w:shd w:val="clear" w:color="auto" w:fill="FFFFFF"/>
          <w:lang w:eastAsia="ru-RU"/>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140921" w:rsidRPr="003A7C57" w:rsidRDefault="00786720" w:rsidP="0081267B">
      <w:pPr>
        <w:spacing w:after="0" w:line="240" w:lineRule="auto"/>
        <w:jc w:val="center"/>
        <w:rPr>
          <w:rFonts w:ascii="Times New Roman" w:eastAsia="Times New Roman" w:hAnsi="Times New Roman" w:cs="Times New Roman"/>
          <w:b/>
          <w:color w:val="833C0B" w:themeColor="accent2" w:themeShade="80"/>
          <w:sz w:val="44"/>
          <w:szCs w:val="44"/>
          <w:shd w:val="clear" w:color="auto" w:fill="FFFFFF"/>
          <w:lang w:eastAsia="ru-RU"/>
        </w:rPr>
      </w:pPr>
      <w:r w:rsidRPr="003A7C57">
        <w:rPr>
          <w:rFonts w:ascii="Times New Roman" w:eastAsia="Times New Roman" w:hAnsi="Times New Roman" w:cs="Times New Roman"/>
          <w:b/>
          <w:color w:val="833C0B" w:themeColor="accent2" w:themeShade="80"/>
          <w:sz w:val="44"/>
          <w:szCs w:val="44"/>
          <w:shd w:val="clear" w:color="auto" w:fill="FFFFFF"/>
          <w:lang w:eastAsia="ru-RU"/>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9-х классов</w:t>
      </w:r>
    </w:p>
    <w:p w:rsidR="0081267B" w:rsidRPr="000706DB" w:rsidRDefault="00786720" w:rsidP="0081267B">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0706DB">
        <w:rPr>
          <w:rFonts w:ascii="Times New Roman" w:eastAsia="Times New Roman" w:hAnsi="Times New Roman" w:cs="Times New Roman"/>
          <w:color w:val="000000"/>
          <w:sz w:val="24"/>
          <w:szCs w:val="24"/>
          <w:shd w:val="clear" w:color="auto" w:fill="FFFFFF"/>
          <w:lang w:eastAsia="ru-RU"/>
        </w:rPr>
        <w:t xml:space="preserve"> </w:t>
      </w:r>
      <w:r w:rsidRPr="000706DB">
        <w:rPr>
          <w:rFonts w:ascii="Times New Roman" w:eastAsia="Times New Roman" w:hAnsi="Times New Roman" w:cs="Times New Roman"/>
          <w:b/>
          <w:color w:val="000000"/>
          <w:sz w:val="24"/>
          <w:szCs w:val="24"/>
          <w:shd w:val="clear" w:color="auto" w:fill="FFFFFF"/>
          <w:lang w:eastAsia="ru-RU"/>
        </w:rPr>
        <w:t>Во время подготовки к экзаменам:</w:t>
      </w:r>
      <w:r w:rsidRPr="000706DB">
        <w:rPr>
          <w:rFonts w:ascii="Times New Roman" w:eastAsia="Times New Roman" w:hAnsi="Times New Roman" w:cs="Times New Roman"/>
          <w:color w:val="000000"/>
          <w:sz w:val="24"/>
          <w:szCs w:val="24"/>
          <w:shd w:val="clear" w:color="auto" w:fill="FFFFFF"/>
          <w:lang w:eastAsia="ru-RU"/>
        </w:rPr>
        <w:t xml:space="preserve"> </w:t>
      </w:r>
    </w:p>
    <w:p w:rsidR="0081267B" w:rsidRPr="000706DB" w:rsidRDefault="00786720" w:rsidP="0081267B">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0706DB">
        <w:rPr>
          <w:rFonts w:ascii="Times New Roman" w:eastAsia="Times New Roman" w:hAnsi="Times New Roman" w:cs="Times New Roman"/>
          <w:color w:val="000000"/>
          <w:sz w:val="24"/>
          <w:szCs w:val="24"/>
          <w:shd w:val="clear" w:color="auto" w:fill="FFFFFF"/>
          <w:lang w:eastAsia="ru-RU"/>
        </w:rPr>
        <w:t>Подумай, почему ты хочешь успешно сдать итоговую аттестацию.</w:t>
      </w:r>
    </w:p>
    <w:p w:rsidR="0081267B" w:rsidRPr="000706DB" w:rsidRDefault="00786720" w:rsidP="0081267B">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0706DB">
        <w:rPr>
          <w:rFonts w:ascii="Times New Roman" w:eastAsia="Times New Roman" w:hAnsi="Times New Roman" w:cs="Times New Roman"/>
          <w:color w:val="000000"/>
          <w:sz w:val="24"/>
          <w:szCs w:val="24"/>
          <w:shd w:val="clear" w:color="auto" w:fill="FFFFFF"/>
          <w:lang w:eastAsia="ru-RU"/>
        </w:rPr>
        <w:t>Правильная мотивация – половина успеха.</w:t>
      </w:r>
    </w:p>
    <w:p w:rsidR="0081267B" w:rsidRPr="000706DB" w:rsidRDefault="00786720" w:rsidP="0081267B">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0706DB">
        <w:rPr>
          <w:rFonts w:ascii="Times New Roman" w:eastAsia="Times New Roman" w:hAnsi="Times New Roman" w:cs="Times New Roman"/>
          <w:color w:val="000000"/>
          <w:sz w:val="24"/>
          <w:szCs w:val="24"/>
          <w:shd w:val="clear" w:color="auto" w:fill="FFFFFF"/>
          <w:lang w:eastAsia="ru-RU"/>
        </w:rPr>
        <w:t>Постарайся выработать положительное отношение к экзамену.</w:t>
      </w:r>
    </w:p>
    <w:p w:rsidR="0081267B" w:rsidRPr="000706DB" w:rsidRDefault="00786720" w:rsidP="0081267B">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0706DB">
        <w:rPr>
          <w:rFonts w:ascii="Times New Roman" w:eastAsia="Times New Roman" w:hAnsi="Times New Roman" w:cs="Times New Roman"/>
          <w:color w:val="000000"/>
          <w:sz w:val="24"/>
          <w:szCs w:val="24"/>
          <w:shd w:val="clear" w:color="auto" w:fill="FFFFFF"/>
          <w:lang w:eastAsia="ru-RU"/>
        </w:rPr>
        <w:t>Размышляй о способах получения желаемой отметки, а не о своем отношении к процессу проверки знаний.</w:t>
      </w:r>
    </w:p>
    <w:p w:rsidR="0081267B" w:rsidRPr="000706DB" w:rsidRDefault="00786720" w:rsidP="0081267B">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0706DB">
        <w:rPr>
          <w:rFonts w:ascii="Times New Roman" w:eastAsia="Times New Roman" w:hAnsi="Times New Roman" w:cs="Times New Roman"/>
          <w:color w:val="000000"/>
          <w:sz w:val="24"/>
          <w:szCs w:val="24"/>
          <w:shd w:val="clear" w:color="auto" w:fill="FFFFFF"/>
          <w:lang w:eastAsia="ru-RU"/>
        </w:rPr>
        <w:t>Организуй место для плодотворной учебы, оптимизируй режим питания и отдыха.</w:t>
      </w:r>
    </w:p>
    <w:p w:rsidR="0081267B" w:rsidRPr="000706DB" w:rsidRDefault="00786720" w:rsidP="0081267B">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0706DB">
        <w:rPr>
          <w:rFonts w:ascii="Times New Roman" w:eastAsia="Times New Roman" w:hAnsi="Times New Roman" w:cs="Times New Roman"/>
          <w:color w:val="000000"/>
          <w:sz w:val="24"/>
          <w:szCs w:val="24"/>
          <w:shd w:val="clear" w:color="auto" w:fill="FFFFFF"/>
          <w:lang w:eastAsia="ru-RU"/>
        </w:rPr>
        <w:t xml:space="preserve">Во время подготовки к сдаче экзаменов твое внимание ничего не должно отвлекать: собственное отражение в зеркале, звук включенного телевизора или близость игровой приставки. Помни, что состояние нервозности в предэкзаменационный период тревожит многих учащихся. </w:t>
      </w:r>
    </w:p>
    <w:p w:rsidR="0081267B" w:rsidRPr="000706DB" w:rsidRDefault="00786720" w:rsidP="0081267B">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0706DB">
        <w:rPr>
          <w:rFonts w:ascii="Times New Roman" w:eastAsia="Times New Roman" w:hAnsi="Times New Roman" w:cs="Times New Roman"/>
          <w:color w:val="000000"/>
          <w:sz w:val="24"/>
          <w:szCs w:val="24"/>
          <w:shd w:val="clear" w:color="auto" w:fill="FFFFFF"/>
          <w:lang w:eastAsia="ru-RU"/>
        </w:rPr>
        <w:t xml:space="preserve">Чтобы преодолеть страх перед неизвестностью, постарайся узнать от старших школьников, педагогов, родителей как можно больше об экзамене. </w:t>
      </w:r>
    </w:p>
    <w:p w:rsidR="0081267B" w:rsidRPr="000706DB" w:rsidRDefault="00786720" w:rsidP="0081267B">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0706DB">
        <w:rPr>
          <w:rFonts w:ascii="Times New Roman" w:eastAsia="Times New Roman" w:hAnsi="Times New Roman" w:cs="Times New Roman"/>
          <w:color w:val="000000"/>
          <w:sz w:val="24"/>
          <w:szCs w:val="24"/>
          <w:shd w:val="clear" w:color="auto" w:fill="FFFFFF"/>
          <w:lang w:eastAsia="ru-RU"/>
        </w:rPr>
        <w:t xml:space="preserve">Готовься к экзаменам постепенно, разработай для себя план обработки учебного материала. Практика показывает, что 15-20 минут ежедневного изучения экзаменационного материала достаточно для получения высоких оценок. </w:t>
      </w:r>
    </w:p>
    <w:p w:rsidR="0081267B" w:rsidRPr="000706DB" w:rsidRDefault="00786720" w:rsidP="0081267B">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0706DB">
        <w:rPr>
          <w:rFonts w:ascii="Times New Roman" w:eastAsia="Times New Roman" w:hAnsi="Times New Roman" w:cs="Times New Roman"/>
          <w:color w:val="000000"/>
          <w:sz w:val="24"/>
          <w:szCs w:val="24"/>
          <w:shd w:val="clear" w:color="auto" w:fill="FFFFFF"/>
          <w:lang w:eastAsia="ru-RU"/>
        </w:rPr>
        <w:t xml:space="preserve">Не откладывай подготовку на последний день! </w:t>
      </w:r>
    </w:p>
    <w:p w:rsidR="0081267B" w:rsidRPr="000706DB" w:rsidRDefault="00786720" w:rsidP="0081267B">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0706DB">
        <w:rPr>
          <w:rFonts w:ascii="Times New Roman" w:eastAsia="Times New Roman" w:hAnsi="Times New Roman" w:cs="Times New Roman"/>
          <w:color w:val="000000"/>
          <w:sz w:val="24"/>
          <w:szCs w:val="24"/>
          <w:shd w:val="clear" w:color="auto" w:fill="FFFFFF"/>
          <w:lang w:eastAsia="ru-RU"/>
        </w:rPr>
        <w:t xml:space="preserve">Верь в свои силы, способность добиться желаемых результатов, но не забывай о систематической подготовке. </w:t>
      </w:r>
    </w:p>
    <w:p w:rsidR="0081267B" w:rsidRPr="000706DB" w:rsidRDefault="00786720" w:rsidP="0081267B">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0706DB">
        <w:rPr>
          <w:rFonts w:ascii="Times New Roman" w:eastAsia="Times New Roman" w:hAnsi="Times New Roman" w:cs="Times New Roman"/>
          <w:b/>
          <w:color w:val="000000"/>
          <w:sz w:val="24"/>
          <w:szCs w:val="24"/>
          <w:shd w:val="clear" w:color="auto" w:fill="FFFFFF"/>
          <w:lang w:eastAsia="ru-RU"/>
        </w:rPr>
        <w:t>При работе с учебным материалом:</w:t>
      </w:r>
      <w:r w:rsidRPr="000706DB">
        <w:rPr>
          <w:rFonts w:ascii="Times New Roman" w:eastAsia="Times New Roman" w:hAnsi="Times New Roman" w:cs="Times New Roman"/>
          <w:color w:val="000000"/>
          <w:sz w:val="24"/>
          <w:szCs w:val="24"/>
          <w:shd w:val="clear" w:color="auto" w:fill="FFFFFF"/>
          <w:lang w:eastAsia="ru-RU"/>
        </w:rPr>
        <w:t xml:space="preserve"> Определи объем учебного материала, который нужно обработать в процессе подготовки к сдаче экзаменов, выдели темы и разделы. Начни подготовку с самых сложных и больших разделов, постепенно переходи к более легким и коротким темам. Старайся не заучить, а понять материал. После прочтения каждого параграфа записывай его ключевые пункты, которые помогут тебе легко ориентироваться в теме, пересказывай прочитанное. Веди список вопросов, возникающих по ходу обработки учебного материала. Систематически задавай интересующие вопросы учителю, чтобы избежать неверной трактовки отдельных понятий и терминов. Не забывай, что подготовка к сдаче экзаменов совместно с друзьями и одноклассниками проходит легче. Обсуждение экзаменационного материала с одноклассниками поможет тебе выявить ошибки и понять, на каких разделах следует сосредоточить максимум внимания. Веди краткий конспект или пиши шпаргалки, эти записи помогут тебе вспомнить весь изученный материал в краткие сроки. Не стесняйся обращаться за помощью к учителям, в процессе диалога проработка трудных тем проходит значительно эффективнее. </w:t>
      </w:r>
    </w:p>
    <w:p w:rsidR="0081267B" w:rsidRPr="000706DB" w:rsidRDefault="00786720" w:rsidP="0081267B">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0706DB">
        <w:rPr>
          <w:rFonts w:ascii="Times New Roman" w:eastAsia="Times New Roman" w:hAnsi="Times New Roman" w:cs="Times New Roman"/>
          <w:b/>
          <w:color w:val="000000"/>
          <w:sz w:val="24"/>
          <w:szCs w:val="24"/>
          <w:shd w:val="clear" w:color="auto" w:fill="FFFFFF"/>
          <w:lang w:eastAsia="ru-RU"/>
        </w:rPr>
        <w:t>На экзамене:</w:t>
      </w:r>
      <w:r w:rsidRPr="000706DB">
        <w:rPr>
          <w:rFonts w:ascii="Times New Roman" w:eastAsia="Times New Roman" w:hAnsi="Times New Roman" w:cs="Times New Roman"/>
          <w:color w:val="000000"/>
          <w:sz w:val="24"/>
          <w:szCs w:val="24"/>
          <w:shd w:val="clear" w:color="auto" w:fill="FFFFFF"/>
          <w:lang w:eastAsia="ru-RU"/>
        </w:rPr>
        <w:t xml:space="preserve"> Как только ты займешь свое место в аудитории, выпрямись, сделай несколько глубоких вдохов и выдохов, осмотрись, постарайся ощутить уверенность и расположится с максимальным комфортом. После этого приступай к выполнению заданий. Вдумчиво прочитай экзаменационные вопросы, чтобы точно понять, что необходимо сделать. Перед выполнением работы прочитай все экзаменационные вопросы, чтобы оценить их сложность и правильно распределить время. Сначала постарайся выполнить все легкие задания, чтобы оставить как можно больше времени на те, которые вызывают затруднения. </w:t>
      </w:r>
    </w:p>
    <w:p w:rsidR="0081267B" w:rsidRPr="000706DB" w:rsidRDefault="00786720" w:rsidP="0081267B">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0706DB">
        <w:rPr>
          <w:rFonts w:ascii="Times New Roman" w:eastAsia="Times New Roman" w:hAnsi="Times New Roman" w:cs="Times New Roman"/>
          <w:b/>
          <w:color w:val="000000"/>
          <w:sz w:val="24"/>
          <w:szCs w:val="24"/>
          <w:shd w:val="clear" w:color="auto" w:fill="FFFFFF"/>
          <w:lang w:eastAsia="ru-RU"/>
        </w:rPr>
        <w:t>Удачи и успеха!</w:t>
      </w:r>
    </w:p>
    <w:p w:rsidR="0081267B" w:rsidRPr="000706DB" w:rsidRDefault="0081267B" w:rsidP="00786720">
      <w:pPr>
        <w:spacing w:after="0" w:line="240" w:lineRule="auto"/>
        <w:rPr>
          <w:rFonts w:ascii="Times New Roman" w:eastAsia="Times New Roman" w:hAnsi="Times New Roman" w:cs="Times New Roman"/>
          <w:color w:val="000000"/>
          <w:sz w:val="24"/>
          <w:szCs w:val="24"/>
          <w:shd w:val="clear" w:color="auto" w:fill="FFFFFF"/>
          <w:lang w:eastAsia="ru-RU"/>
        </w:rPr>
      </w:pPr>
    </w:p>
    <w:p w:rsidR="0081267B" w:rsidRPr="000706DB" w:rsidRDefault="0081267B" w:rsidP="00786720">
      <w:pPr>
        <w:spacing w:after="0" w:line="240" w:lineRule="auto"/>
        <w:rPr>
          <w:rFonts w:ascii="Times New Roman" w:eastAsia="Times New Roman" w:hAnsi="Times New Roman" w:cs="Times New Roman"/>
          <w:color w:val="000000"/>
          <w:sz w:val="24"/>
          <w:szCs w:val="24"/>
          <w:shd w:val="clear" w:color="auto" w:fill="FFFFFF"/>
          <w:lang w:eastAsia="ru-RU"/>
        </w:rPr>
      </w:pPr>
    </w:p>
    <w:p w:rsidR="0081267B" w:rsidRPr="000706DB" w:rsidRDefault="0081267B" w:rsidP="00786720">
      <w:pPr>
        <w:spacing w:after="0" w:line="240" w:lineRule="auto"/>
        <w:rPr>
          <w:rFonts w:ascii="Times New Roman" w:eastAsia="Times New Roman" w:hAnsi="Times New Roman" w:cs="Times New Roman"/>
          <w:color w:val="000000"/>
          <w:sz w:val="24"/>
          <w:szCs w:val="24"/>
          <w:shd w:val="clear" w:color="auto" w:fill="FFFFFF"/>
          <w:lang w:eastAsia="ru-RU"/>
        </w:rPr>
      </w:pPr>
    </w:p>
    <w:p w:rsidR="000706DB" w:rsidRPr="00786720" w:rsidRDefault="000706DB" w:rsidP="000706DB">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786720">
        <w:rPr>
          <w:rFonts w:ascii="Arial" w:eastAsia="Times New Roman" w:hAnsi="Arial" w:cs="Arial"/>
          <w:color w:val="000000"/>
          <w:sz w:val="21"/>
          <w:szCs w:val="21"/>
          <w:lang w:eastAsia="ru-RU"/>
        </w:rPr>
        <w:t>Источник: </w:t>
      </w:r>
      <w:hyperlink r:id="rId6" w:history="1">
        <w:r w:rsidRPr="00786720">
          <w:rPr>
            <w:rFonts w:ascii="Arial" w:eastAsia="Times New Roman" w:hAnsi="Arial" w:cs="Arial"/>
            <w:color w:val="034355"/>
            <w:sz w:val="21"/>
            <w:szCs w:val="21"/>
            <w:u w:val="single"/>
            <w:lang w:eastAsia="ru-RU"/>
          </w:rPr>
          <w:t>http://www.menobr.ru/article/60152-qqe-16-m9-podgotovka-k-ekzamenam-v-shkole-pamyatki</w:t>
        </w:r>
      </w:hyperlink>
    </w:p>
    <w:p w:rsidR="0081267B" w:rsidRPr="003A7C57" w:rsidRDefault="0081267B" w:rsidP="003A7C57">
      <w:pPr>
        <w:spacing w:after="0" w:line="240" w:lineRule="auto"/>
        <w:jc w:val="center"/>
        <w:rPr>
          <w:rFonts w:ascii="Arial" w:eastAsia="Times New Roman" w:hAnsi="Arial" w:cs="Arial"/>
          <w:color w:val="C00000"/>
          <w:sz w:val="32"/>
          <w:szCs w:val="32"/>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7C57">
        <w:rPr>
          <w:rFonts w:ascii="Arial" w:eastAsia="Times New Roman" w:hAnsi="Arial" w:cs="Arial"/>
          <w:color w:val="C00000"/>
          <w:sz w:val="32"/>
          <w:szCs w:val="32"/>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Памятка </w:t>
      </w:r>
      <w:r w:rsidR="003A7C57" w:rsidRPr="003A7C57">
        <w:rPr>
          <w:noProof/>
          <w:color w:val="C0000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inline distT="0" distB="0" distL="0" distR="0" wp14:anchorId="57C91233" wp14:editId="57CC00F3">
                <wp:extent cx="304800" cy="304800"/>
                <wp:effectExtent l="0" t="0" r="0" b="0"/>
                <wp:docPr id="2" name="AutoShape 2" descr="https://img01.rl0.ru/79f15a7126fb28dad6987e98c6e5276b/c1620x2000/lebedevann.tesigoh29.ru/images/0_a67e1_4d3f05d1_orig.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D09932" id="AutoShape 2" o:spid="_x0000_s1026" alt="https://img01.rl0.ru/79f15a7126fb28dad6987e98c6e5276b/c1620x2000/lebedevann.tesigoh29.ru/images/0_a67e1_4d3f05d1_orig.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6JcXgRAwAAOQYAAA4AAAAAAAAAAAAAAAAALgIAAGRycy9lMm9E&#10;b2MueG1sUEsBAi0AFAAGAAgAAAAhAEyg6SzYAAAAAwEAAA8AAAAAAAAAAAAAAAAAawUAAGRycy9k&#10;b3ducmV2LnhtbFBLBQYAAAAABAAEAPMAAABwBgAAAAA=&#10;" filled="f" stroked="f">
                <o:lock v:ext="edit" aspectratio="t"/>
                <w10:anchorlock/>
              </v:rect>
            </w:pict>
          </mc:Fallback>
        </mc:AlternateContent>
      </w:r>
      <w:r w:rsidRPr="003A7C57">
        <w:rPr>
          <w:rFonts w:ascii="Arial" w:eastAsia="Times New Roman" w:hAnsi="Arial" w:cs="Arial"/>
          <w:color w:val="C00000"/>
          <w:sz w:val="32"/>
          <w:szCs w:val="32"/>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для учителей</w:t>
      </w:r>
    </w:p>
    <w:p w:rsidR="0081267B" w:rsidRPr="003A7C57" w:rsidRDefault="00786720" w:rsidP="003A7C57">
      <w:pPr>
        <w:spacing w:after="0" w:line="240" w:lineRule="auto"/>
        <w:jc w:val="center"/>
        <w:rPr>
          <w:rFonts w:ascii="Arial" w:eastAsia="Times New Roman" w:hAnsi="Arial" w:cs="Arial"/>
          <w:color w:val="C00000"/>
          <w:sz w:val="32"/>
          <w:szCs w:val="32"/>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7C57">
        <w:rPr>
          <w:rFonts w:ascii="Arial" w:eastAsia="Times New Roman" w:hAnsi="Arial" w:cs="Arial"/>
          <w:color w:val="C00000"/>
          <w:sz w:val="32"/>
          <w:szCs w:val="32"/>
          <w:shd w:val="clear" w:color="auto" w:fill="FFFFFF"/>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Как помочь учащимся подготовиться к экзаменам</w:t>
      </w:r>
    </w:p>
    <w:p w:rsidR="0081267B" w:rsidRPr="0081267B" w:rsidRDefault="0081267B" w:rsidP="0081267B">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786720" w:rsidRPr="0081267B">
        <w:rPr>
          <w:rFonts w:ascii="Times New Roman" w:eastAsia="Times New Roman" w:hAnsi="Times New Roman" w:cs="Times New Roman"/>
          <w:color w:val="000000"/>
          <w:sz w:val="24"/>
          <w:szCs w:val="24"/>
          <w:shd w:val="clear" w:color="auto" w:fill="FFFFFF"/>
          <w:lang w:eastAsia="ru-RU"/>
        </w:rPr>
        <w:t xml:space="preserve">В начале учебного года составьте план подготовки к сдаче экзамена </w:t>
      </w:r>
      <w:r w:rsidRPr="0081267B">
        <w:rPr>
          <w:rFonts w:ascii="Times New Roman" w:eastAsia="Times New Roman" w:hAnsi="Times New Roman" w:cs="Times New Roman"/>
          <w:color w:val="000000"/>
          <w:sz w:val="24"/>
          <w:szCs w:val="24"/>
          <w:shd w:val="clear" w:color="auto" w:fill="FFFFFF"/>
          <w:lang w:eastAsia="ru-RU"/>
        </w:rPr>
        <w:t>(</w:t>
      </w:r>
      <w:proofErr w:type="gramStart"/>
      <w:r w:rsidRPr="0081267B">
        <w:rPr>
          <w:rFonts w:ascii="Times New Roman" w:eastAsia="Times New Roman" w:hAnsi="Times New Roman" w:cs="Times New Roman"/>
          <w:color w:val="000000"/>
          <w:sz w:val="24"/>
          <w:szCs w:val="24"/>
          <w:shd w:val="clear" w:color="auto" w:fill="FFFFFF"/>
          <w:lang w:eastAsia="ru-RU"/>
        </w:rPr>
        <w:t>итоговой  контрольной</w:t>
      </w:r>
      <w:proofErr w:type="gramEnd"/>
      <w:r w:rsidRPr="0081267B">
        <w:rPr>
          <w:rFonts w:ascii="Times New Roman" w:eastAsia="Times New Roman" w:hAnsi="Times New Roman" w:cs="Times New Roman"/>
          <w:color w:val="000000"/>
          <w:sz w:val="24"/>
          <w:szCs w:val="24"/>
          <w:shd w:val="clear" w:color="auto" w:fill="FFFFFF"/>
          <w:lang w:eastAsia="ru-RU"/>
        </w:rPr>
        <w:t xml:space="preserve"> работы) </w:t>
      </w:r>
      <w:r w:rsidR="00786720" w:rsidRPr="0081267B">
        <w:rPr>
          <w:rFonts w:ascii="Times New Roman" w:eastAsia="Times New Roman" w:hAnsi="Times New Roman" w:cs="Times New Roman"/>
          <w:color w:val="000000"/>
          <w:sz w:val="24"/>
          <w:szCs w:val="24"/>
          <w:shd w:val="clear" w:color="auto" w:fill="FFFFFF"/>
          <w:lang w:eastAsia="ru-RU"/>
        </w:rPr>
        <w:t xml:space="preserve">по вашему предмету для учащихся, позволяющий определить объем нагрузки и начать подготовку. Этот план должен учитывать все значимые события школьной жизни, в том числе каникулы и массовые мероприятия. </w:t>
      </w:r>
    </w:p>
    <w:p w:rsidR="0081267B" w:rsidRPr="0081267B" w:rsidRDefault="00786720" w:rsidP="0081267B">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81267B">
        <w:rPr>
          <w:rFonts w:ascii="Times New Roman" w:eastAsia="Times New Roman" w:hAnsi="Times New Roman" w:cs="Times New Roman"/>
          <w:color w:val="000000"/>
          <w:sz w:val="24"/>
          <w:szCs w:val="24"/>
          <w:shd w:val="clear" w:color="auto" w:fill="FFFFFF"/>
          <w:lang w:eastAsia="ru-RU"/>
        </w:rPr>
        <w:t>Следует также уведомить школьников, какая часть материала уже пройдена и какие разделы предстоит пройти. Давайте возможность учащимся периодически оценивать уровень знаний. В рамках подготовки к экзамен</w:t>
      </w:r>
      <w:r w:rsidR="0081267B" w:rsidRPr="0081267B">
        <w:rPr>
          <w:rFonts w:ascii="Times New Roman" w:eastAsia="Times New Roman" w:hAnsi="Times New Roman" w:cs="Times New Roman"/>
          <w:color w:val="000000"/>
          <w:sz w:val="24"/>
          <w:szCs w:val="24"/>
          <w:shd w:val="clear" w:color="auto" w:fill="FFFFFF"/>
          <w:lang w:eastAsia="ru-RU"/>
        </w:rPr>
        <w:t xml:space="preserve">у </w:t>
      </w:r>
      <w:proofErr w:type="gramStart"/>
      <w:r w:rsidR="0081267B" w:rsidRPr="0081267B">
        <w:rPr>
          <w:rFonts w:ascii="Times New Roman" w:eastAsia="Times New Roman" w:hAnsi="Times New Roman" w:cs="Times New Roman"/>
          <w:color w:val="000000"/>
          <w:sz w:val="24"/>
          <w:szCs w:val="24"/>
          <w:shd w:val="clear" w:color="auto" w:fill="FFFFFF"/>
          <w:lang w:eastAsia="ru-RU"/>
        </w:rPr>
        <w:t>( итоговой</w:t>
      </w:r>
      <w:proofErr w:type="gramEnd"/>
      <w:r w:rsidR="0081267B" w:rsidRPr="0081267B">
        <w:rPr>
          <w:rFonts w:ascii="Times New Roman" w:eastAsia="Times New Roman" w:hAnsi="Times New Roman" w:cs="Times New Roman"/>
          <w:color w:val="000000"/>
          <w:sz w:val="24"/>
          <w:szCs w:val="24"/>
          <w:shd w:val="clear" w:color="auto" w:fill="FFFFFF"/>
          <w:lang w:eastAsia="ru-RU"/>
        </w:rPr>
        <w:t xml:space="preserve"> контрольной работы) </w:t>
      </w:r>
      <w:r w:rsidRPr="0081267B">
        <w:rPr>
          <w:rFonts w:ascii="Times New Roman" w:eastAsia="Times New Roman" w:hAnsi="Times New Roman" w:cs="Times New Roman"/>
          <w:color w:val="000000"/>
          <w:sz w:val="24"/>
          <w:szCs w:val="24"/>
          <w:shd w:val="clear" w:color="auto" w:fill="FFFFFF"/>
          <w:lang w:eastAsia="ru-RU"/>
        </w:rPr>
        <w:t xml:space="preserve"> в школе ставьте перед школьниками краткосрочные цели и демонстрируйте, как достижение этих целей отражается в плане подготовки к экзамена</w:t>
      </w:r>
      <w:r w:rsidR="0081267B" w:rsidRPr="0081267B">
        <w:rPr>
          <w:rFonts w:ascii="Times New Roman" w:eastAsia="Times New Roman" w:hAnsi="Times New Roman" w:cs="Times New Roman"/>
          <w:color w:val="000000"/>
          <w:sz w:val="24"/>
          <w:szCs w:val="24"/>
          <w:shd w:val="clear" w:color="auto" w:fill="FFFFFF"/>
          <w:lang w:eastAsia="ru-RU"/>
        </w:rPr>
        <w:t>ционной работе</w:t>
      </w:r>
      <w:r w:rsidRPr="0081267B">
        <w:rPr>
          <w:rFonts w:ascii="Times New Roman" w:eastAsia="Times New Roman" w:hAnsi="Times New Roman" w:cs="Times New Roman"/>
          <w:color w:val="000000"/>
          <w:sz w:val="24"/>
          <w:szCs w:val="24"/>
          <w:shd w:val="clear" w:color="auto" w:fill="FFFFFF"/>
          <w:lang w:eastAsia="ru-RU"/>
        </w:rPr>
        <w:t>.</w:t>
      </w:r>
    </w:p>
    <w:p w:rsidR="0081267B" w:rsidRPr="0081267B" w:rsidRDefault="00786720" w:rsidP="0081267B">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81267B">
        <w:rPr>
          <w:rFonts w:ascii="Times New Roman" w:eastAsia="Times New Roman" w:hAnsi="Times New Roman" w:cs="Times New Roman"/>
          <w:color w:val="000000"/>
          <w:sz w:val="24"/>
          <w:szCs w:val="24"/>
          <w:shd w:val="clear" w:color="auto" w:fill="FFFFFF"/>
          <w:lang w:eastAsia="ru-RU"/>
        </w:rPr>
        <w:t xml:space="preserve"> Информация о подготовке к экзаменам в школе не должна звучать на уроках слишком часто. Регулярно проводите небольшие проверочные работы вместо серии больших контрольных, чтобы не перегружать школьников.</w:t>
      </w:r>
    </w:p>
    <w:p w:rsidR="0081267B" w:rsidRPr="0081267B" w:rsidRDefault="00786720" w:rsidP="0081267B">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81267B">
        <w:rPr>
          <w:rFonts w:ascii="Times New Roman" w:eastAsia="Times New Roman" w:hAnsi="Times New Roman" w:cs="Times New Roman"/>
          <w:color w:val="000000"/>
          <w:sz w:val="24"/>
          <w:szCs w:val="24"/>
          <w:shd w:val="clear" w:color="auto" w:fill="FFFFFF"/>
          <w:lang w:eastAsia="ru-RU"/>
        </w:rPr>
        <w:t xml:space="preserve"> Обсуждайте вопросы и инструкции, связанные с экзаменом, но не заостряйте внимание на роли главного этапа проверки. </w:t>
      </w:r>
    </w:p>
    <w:p w:rsidR="0081267B" w:rsidRPr="0081267B" w:rsidRDefault="00786720" w:rsidP="0081267B">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81267B">
        <w:rPr>
          <w:rFonts w:ascii="Times New Roman" w:eastAsia="Times New Roman" w:hAnsi="Times New Roman" w:cs="Times New Roman"/>
          <w:color w:val="000000"/>
          <w:sz w:val="24"/>
          <w:szCs w:val="24"/>
          <w:shd w:val="clear" w:color="auto" w:fill="FFFFFF"/>
          <w:lang w:eastAsia="ru-RU"/>
        </w:rPr>
        <w:t>Используйте при изучении учебного материала различные педагогические технологии, методы и приемы. </w:t>
      </w:r>
    </w:p>
    <w:p w:rsidR="0081267B" w:rsidRPr="0081267B" w:rsidRDefault="00786720" w:rsidP="0081267B">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81267B">
        <w:rPr>
          <w:rFonts w:ascii="Times New Roman" w:eastAsia="Times New Roman" w:hAnsi="Times New Roman" w:cs="Times New Roman"/>
          <w:color w:val="000000"/>
          <w:sz w:val="24"/>
          <w:szCs w:val="24"/>
          <w:shd w:val="clear" w:color="auto" w:fill="FFFFFF"/>
          <w:lang w:eastAsia="ru-RU"/>
        </w:rPr>
        <w:t xml:space="preserve">Учебный материал должен быть разнообразен: плакаты, интеллект-карты, презентации, ролевые игры, проекты, творческие задачи. Чередование техники подачи информации и разных педагогических приемов позволяет добиться усвоение информации учениками с разной степенью мотивации к учебе. Подростки часто устают от монотонной работы, сидения над учебником, но с большим удовольствием воспринимают информацию, представленную на альтернативных носителях, например, в виде поста в социальных сетях. «Скажи мне — и я забуду, учи меня — и я могу запомнить, вовлекай меня — и я научусь» (Б. Франклин). </w:t>
      </w:r>
    </w:p>
    <w:p w:rsidR="0081267B" w:rsidRPr="0081267B" w:rsidRDefault="00786720" w:rsidP="0081267B">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81267B">
        <w:rPr>
          <w:rFonts w:ascii="Times New Roman" w:eastAsia="Times New Roman" w:hAnsi="Times New Roman" w:cs="Times New Roman"/>
          <w:color w:val="000000"/>
          <w:sz w:val="24"/>
          <w:szCs w:val="24"/>
          <w:shd w:val="clear" w:color="auto" w:fill="FFFFFF"/>
          <w:lang w:eastAsia="ru-RU"/>
        </w:rPr>
        <w:t>Следует создать условия для самостоятельного обучения школьников в период подготовки к сдаче экзамен</w:t>
      </w:r>
      <w:r w:rsidR="0081267B" w:rsidRPr="0081267B">
        <w:rPr>
          <w:rFonts w:ascii="Times New Roman" w:eastAsia="Times New Roman" w:hAnsi="Times New Roman" w:cs="Times New Roman"/>
          <w:color w:val="000000"/>
          <w:sz w:val="24"/>
          <w:szCs w:val="24"/>
          <w:shd w:val="clear" w:color="auto" w:fill="FFFFFF"/>
          <w:lang w:eastAsia="ru-RU"/>
        </w:rPr>
        <w:t>а (итоговой контрольной работы)</w:t>
      </w:r>
      <w:r w:rsidRPr="0081267B">
        <w:rPr>
          <w:rFonts w:ascii="Times New Roman" w:eastAsia="Times New Roman" w:hAnsi="Times New Roman" w:cs="Times New Roman"/>
          <w:color w:val="000000"/>
          <w:sz w:val="24"/>
          <w:szCs w:val="24"/>
          <w:shd w:val="clear" w:color="auto" w:fill="FFFFFF"/>
          <w:lang w:eastAsia="ru-RU"/>
        </w:rPr>
        <w:t xml:space="preserve">: предлагать на домашнее задание подготовку групповых презентационных проектов, организовывать проверки и самопроверки по пройденному материалу. </w:t>
      </w:r>
    </w:p>
    <w:p w:rsidR="0081267B" w:rsidRPr="0081267B" w:rsidRDefault="00786720" w:rsidP="0081267B">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81267B">
        <w:rPr>
          <w:rFonts w:ascii="Times New Roman" w:eastAsia="Times New Roman" w:hAnsi="Times New Roman" w:cs="Times New Roman"/>
          <w:color w:val="000000"/>
          <w:sz w:val="24"/>
          <w:szCs w:val="24"/>
          <w:shd w:val="clear" w:color="auto" w:fill="FFFFFF"/>
          <w:lang w:eastAsia="ru-RU"/>
        </w:rPr>
        <w:t xml:space="preserve">Следует научить школьников работать с критериями оценивания знаний на примере анализа экзаменационного задания. Понимание того, как будет ставиться оценка, поможет школьникам готовиться с максимальной ответственностью. </w:t>
      </w:r>
    </w:p>
    <w:p w:rsidR="0081267B" w:rsidRPr="0081267B" w:rsidRDefault="00786720" w:rsidP="0081267B">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81267B">
        <w:rPr>
          <w:rFonts w:ascii="Times New Roman" w:eastAsia="Times New Roman" w:hAnsi="Times New Roman" w:cs="Times New Roman"/>
          <w:color w:val="000000"/>
          <w:sz w:val="24"/>
          <w:szCs w:val="24"/>
          <w:shd w:val="clear" w:color="auto" w:fill="FFFFFF"/>
          <w:lang w:eastAsia="ru-RU"/>
        </w:rPr>
        <w:t xml:space="preserve">Не высказывайте беспокойства или переживаний во время обсуждения экзамена. Итоговая проверка, безусловно, важна, она вызывает повышенную тревожность у всех участников образовательного процесса, но не следует культивировать негативные эмоции, нужно на личном примере учить школьников справляться со стрессом. Хвалите учеников, чтобы они чувствовали себя увереннее перед экзаменом. Похвалы должны быть искренними и заслуженными, в противном случае учащиеся будут питать иллюзии перед итоговой проверкой знаний. </w:t>
      </w:r>
    </w:p>
    <w:p w:rsidR="0081267B" w:rsidRPr="0081267B" w:rsidRDefault="00786720" w:rsidP="0081267B">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81267B">
        <w:rPr>
          <w:rFonts w:ascii="Times New Roman" w:eastAsia="Times New Roman" w:hAnsi="Times New Roman" w:cs="Times New Roman"/>
          <w:color w:val="000000"/>
          <w:sz w:val="24"/>
          <w:szCs w:val="24"/>
          <w:shd w:val="clear" w:color="auto" w:fill="FFFFFF"/>
          <w:lang w:eastAsia="ru-RU"/>
        </w:rPr>
        <w:t xml:space="preserve">Общайтесь с другими педагогами по вопросам подготовки к экзаменам в школе, используйте опыт успешной работы коллег и делитесь своими наработками. </w:t>
      </w:r>
    </w:p>
    <w:p w:rsidR="0081267B" w:rsidRPr="0081267B" w:rsidRDefault="00786720" w:rsidP="0081267B">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81267B">
        <w:rPr>
          <w:rFonts w:ascii="Times New Roman" w:eastAsia="Times New Roman" w:hAnsi="Times New Roman" w:cs="Times New Roman"/>
          <w:color w:val="000000"/>
          <w:sz w:val="24"/>
          <w:szCs w:val="24"/>
          <w:shd w:val="clear" w:color="auto" w:fill="FFFFFF"/>
          <w:lang w:eastAsia="ru-RU"/>
        </w:rPr>
        <w:t>Обсуждайте с учащимися вопросы здорового образа жизни. Помогите школьникам понять, что режим отдыха и сна, правильное питание играют важную роль в процессе продуктивности учебы.</w:t>
      </w:r>
    </w:p>
    <w:p w:rsidR="0081267B" w:rsidRPr="0081267B" w:rsidRDefault="00786720" w:rsidP="0081267B">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81267B">
        <w:rPr>
          <w:rFonts w:ascii="Times New Roman" w:eastAsia="Times New Roman" w:hAnsi="Times New Roman" w:cs="Times New Roman"/>
          <w:color w:val="000000"/>
          <w:sz w:val="24"/>
          <w:szCs w:val="24"/>
          <w:shd w:val="clear" w:color="auto" w:fill="FFFFFF"/>
          <w:lang w:eastAsia="ru-RU"/>
        </w:rPr>
        <w:t xml:space="preserve"> Поддерживайте внеурочные виды активности учащихся. Они помогают периодически расслабляться и работать более эффективно. </w:t>
      </w:r>
    </w:p>
    <w:p w:rsidR="000706DB" w:rsidRPr="00786720" w:rsidRDefault="00786720" w:rsidP="003A7C57">
      <w:pPr>
        <w:spacing w:after="0" w:line="240" w:lineRule="auto"/>
        <w:jc w:val="both"/>
        <w:rPr>
          <w:rFonts w:ascii="Arial" w:eastAsia="Times New Roman" w:hAnsi="Arial" w:cs="Arial"/>
          <w:color w:val="000000"/>
          <w:sz w:val="21"/>
          <w:szCs w:val="21"/>
          <w:lang w:eastAsia="ru-RU"/>
        </w:rPr>
      </w:pPr>
      <w:r w:rsidRPr="0081267B">
        <w:rPr>
          <w:rFonts w:ascii="Times New Roman" w:eastAsia="Times New Roman" w:hAnsi="Times New Roman" w:cs="Times New Roman"/>
          <w:color w:val="000000"/>
          <w:sz w:val="24"/>
          <w:szCs w:val="24"/>
          <w:shd w:val="clear" w:color="auto" w:fill="FFFFFF"/>
          <w:lang w:eastAsia="ru-RU"/>
        </w:rPr>
        <w:t xml:space="preserve">Общайтесь с родителями учеников, консультируйте их по вопросам создания оптимальной атмосферы в доме для подготовки к сдаче экзаменов, режима питания и отдыха их детей. </w:t>
      </w:r>
      <w:r w:rsidR="000706DB">
        <w:rPr>
          <w:rFonts w:ascii="Arial" w:eastAsia="Times New Roman" w:hAnsi="Arial" w:cs="Arial"/>
          <w:color w:val="000000"/>
          <w:sz w:val="21"/>
          <w:szCs w:val="21"/>
          <w:lang w:eastAsia="ru-RU"/>
        </w:rPr>
        <w:t>И</w:t>
      </w:r>
      <w:r w:rsidR="000706DB" w:rsidRPr="00786720">
        <w:rPr>
          <w:rFonts w:ascii="Arial" w:eastAsia="Times New Roman" w:hAnsi="Arial" w:cs="Arial"/>
          <w:color w:val="000000"/>
          <w:sz w:val="21"/>
          <w:szCs w:val="21"/>
          <w:lang w:eastAsia="ru-RU"/>
        </w:rPr>
        <w:t>сточник: </w:t>
      </w:r>
      <w:hyperlink r:id="rId7" w:history="1">
        <w:r w:rsidR="000706DB" w:rsidRPr="00786720">
          <w:rPr>
            <w:rFonts w:ascii="Arial" w:eastAsia="Times New Roman" w:hAnsi="Arial" w:cs="Arial"/>
            <w:color w:val="034355"/>
            <w:sz w:val="21"/>
            <w:szCs w:val="21"/>
            <w:u w:val="single"/>
            <w:lang w:eastAsia="ru-RU"/>
          </w:rPr>
          <w:t>http://www.menobr.ru/article/60152-qqe-16-m9-podgotovka-k-ekzamenam-v-shkole-pamyatki</w:t>
        </w:r>
      </w:hyperlink>
    </w:p>
    <w:p w:rsidR="0081267B" w:rsidRDefault="0081267B" w:rsidP="0081267B">
      <w:pPr>
        <w:spacing w:after="0" w:line="240" w:lineRule="auto"/>
        <w:jc w:val="both"/>
        <w:rPr>
          <w:rFonts w:ascii="Arial" w:eastAsia="Times New Roman" w:hAnsi="Arial" w:cs="Arial"/>
          <w:color w:val="000000"/>
          <w:sz w:val="21"/>
          <w:szCs w:val="21"/>
          <w:shd w:val="clear" w:color="auto" w:fill="FFFFFF"/>
          <w:lang w:eastAsia="ru-RU"/>
        </w:rPr>
      </w:pPr>
    </w:p>
    <w:p w:rsidR="0081267B" w:rsidRDefault="0081267B" w:rsidP="0081267B">
      <w:pPr>
        <w:spacing w:after="0" w:line="240" w:lineRule="auto"/>
        <w:jc w:val="both"/>
        <w:rPr>
          <w:rFonts w:ascii="Arial" w:eastAsia="Times New Roman" w:hAnsi="Arial" w:cs="Arial"/>
          <w:color w:val="000000"/>
          <w:sz w:val="21"/>
          <w:szCs w:val="21"/>
          <w:shd w:val="clear" w:color="auto" w:fill="FFFFFF"/>
          <w:lang w:eastAsia="ru-RU"/>
        </w:rPr>
      </w:pPr>
    </w:p>
    <w:p w:rsidR="0081267B" w:rsidRPr="000706DB" w:rsidRDefault="00786720" w:rsidP="0081267B">
      <w:pPr>
        <w:spacing w:after="0" w:line="240" w:lineRule="auto"/>
        <w:jc w:val="center"/>
        <w:rPr>
          <w:rFonts w:ascii="Times New Roman" w:eastAsia="Times New Roman" w:hAnsi="Times New Roman" w:cs="Times New Roman"/>
          <w:color w:val="C00000"/>
          <w:sz w:val="28"/>
          <w:szCs w:val="28"/>
          <w:shd w:val="clear" w:color="auto" w:fill="FFFFFF"/>
          <w:lang w:eastAsia="ru-RU"/>
        </w:rPr>
      </w:pPr>
      <w:r w:rsidRPr="000706DB">
        <w:rPr>
          <w:rFonts w:ascii="Times New Roman" w:eastAsia="Times New Roman" w:hAnsi="Times New Roman" w:cs="Times New Roman"/>
          <w:b/>
          <w:color w:val="C00000"/>
          <w:sz w:val="28"/>
          <w:szCs w:val="28"/>
          <w:shd w:val="clear" w:color="auto" w:fill="FFFFFF"/>
          <w:lang w:eastAsia="ru-RU"/>
        </w:rPr>
        <w:t>Памятка для родителей</w:t>
      </w:r>
      <w:r w:rsidRPr="000706DB">
        <w:rPr>
          <w:rFonts w:ascii="Times New Roman" w:eastAsia="Times New Roman" w:hAnsi="Times New Roman" w:cs="Times New Roman"/>
          <w:color w:val="C00000"/>
          <w:sz w:val="28"/>
          <w:szCs w:val="28"/>
          <w:shd w:val="clear" w:color="auto" w:fill="FFFFFF"/>
          <w:lang w:eastAsia="ru-RU"/>
        </w:rPr>
        <w:t xml:space="preserve"> </w:t>
      </w:r>
    </w:p>
    <w:p w:rsidR="0081267B" w:rsidRPr="000706DB" w:rsidRDefault="00786720" w:rsidP="0081267B">
      <w:pPr>
        <w:spacing w:after="0" w:line="240" w:lineRule="auto"/>
        <w:jc w:val="center"/>
        <w:rPr>
          <w:rFonts w:ascii="Times New Roman" w:eastAsia="Times New Roman" w:hAnsi="Times New Roman" w:cs="Times New Roman"/>
          <w:color w:val="C00000"/>
          <w:sz w:val="28"/>
          <w:szCs w:val="28"/>
          <w:shd w:val="clear" w:color="auto" w:fill="FFFFFF"/>
          <w:lang w:eastAsia="ru-RU"/>
        </w:rPr>
      </w:pPr>
      <w:r w:rsidRPr="000706DB">
        <w:rPr>
          <w:rFonts w:ascii="Times New Roman" w:eastAsia="Times New Roman" w:hAnsi="Times New Roman" w:cs="Times New Roman"/>
          <w:b/>
          <w:color w:val="C00000"/>
          <w:sz w:val="28"/>
          <w:szCs w:val="28"/>
          <w:shd w:val="clear" w:color="auto" w:fill="FFFFFF"/>
          <w:lang w:eastAsia="ru-RU"/>
        </w:rPr>
        <w:t>Как помочь ребенку подготовиться к экзаменам</w:t>
      </w:r>
      <w:r w:rsidRPr="000706DB">
        <w:rPr>
          <w:rFonts w:ascii="Times New Roman" w:eastAsia="Times New Roman" w:hAnsi="Times New Roman" w:cs="Times New Roman"/>
          <w:color w:val="C00000"/>
          <w:sz w:val="28"/>
          <w:szCs w:val="28"/>
          <w:shd w:val="clear" w:color="auto" w:fill="FFFFFF"/>
          <w:lang w:eastAsia="ru-RU"/>
        </w:rPr>
        <w:t xml:space="preserve"> </w:t>
      </w:r>
    </w:p>
    <w:p w:rsidR="0081267B" w:rsidRPr="000706DB" w:rsidRDefault="0081267B" w:rsidP="0081267B">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81267B" w:rsidRPr="000706DB" w:rsidRDefault="00786720" w:rsidP="0081267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706DB">
        <w:rPr>
          <w:rFonts w:ascii="Times New Roman" w:eastAsia="Times New Roman" w:hAnsi="Times New Roman" w:cs="Times New Roman"/>
          <w:color w:val="000000"/>
          <w:sz w:val="28"/>
          <w:szCs w:val="28"/>
          <w:shd w:val="clear" w:color="auto" w:fill="FFFFFF"/>
          <w:lang w:eastAsia="ru-RU"/>
        </w:rPr>
        <w:t xml:space="preserve">Будьте с ребенком в «эмоциональном контакте». Говорите о чувствах! Если подросток хочет поделиться с вами своими переживаниями по поводу экзаменационного периода, будьте открыты и поддержите его. </w:t>
      </w:r>
    </w:p>
    <w:p w:rsidR="0081267B" w:rsidRPr="000706DB" w:rsidRDefault="00786720" w:rsidP="0081267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706DB">
        <w:rPr>
          <w:rFonts w:ascii="Times New Roman" w:eastAsia="Times New Roman" w:hAnsi="Times New Roman" w:cs="Times New Roman"/>
          <w:color w:val="000000"/>
          <w:sz w:val="28"/>
          <w:szCs w:val="28"/>
          <w:shd w:val="clear" w:color="auto" w:fill="FFFFFF"/>
          <w:lang w:eastAsia="ru-RU"/>
        </w:rPr>
        <w:t>Помогите ребенку понять, что открытое обсуждение чувств (в том числе и негативных) помогает научиться с ними справляться (например, со страхом). </w:t>
      </w:r>
    </w:p>
    <w:p w:rsidR="0081267B" w:rsidRPr="000706DB" w:rsidRDefault="00786720" w:rsidP="0081267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706DB">
        <w:rPr>
          <w:rFonts w:ascii="Times New Roman" w:eastAsia="Times New Roman" w:hAnsi="Times New Roman" w:cs="Times New Roman"/>
          <w:color w:val="000000"/>
          <w:sz w:val="28"/>
          <w:szCs w:val="28"/>
          <w:shd w:val="clear" w:color="auto" w:fill="FFFFFF"/>
          <w:lang w:eastAsia="ru-RU"/>
        </w:rPr>
        <w:t xml:space="preserve"> Поддерживайте во всем. Детям хочется слышать от родителей: «Я в тебя верю», «Я рядом, если тебе понадобиться поддержка», «Мы любим тебя при любом результате экзамена». Отделяйте личность ребенка от результатов экзамена. Личность включает в себя гораздо больше, чем «Я успешно сдал экзамен». </w:t>
      </w:r>
    </w:p>
    <w:p w:rsidR="0081267B" w:rsidRPr="000706DB" w:rsidRDefault="00786720" w:rsidP="0081267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706DB">
        <w:rPr>
          <w:rFonts w:ascii="Times New Roman" w:eastAsia="Times New Roman" w:hAnsi="Times New Roman" w:cs="Times New Roman"/>
          <w:color w:val="000000"/>
          <w:sz w:val="28"/>
          <w:szCs w:val="28"/>
          <w:shd w:val="clear" w:color="auto" w:fill="FFFFFF"/>
          <w:lang w:eastAsia="ru-RU"/>
        </w:rPr>
        <w:t>Дайте понять ребенку, что вы его любите и принимаете независимо от того, как он сдаст экзамен.</w:t>
      </w:r>
    </w:p>
    <w:p w:rsidR="0081267B" w:rsidRPr="000706DB" w:rsidRDefault="00786720" w:rsidP="0081267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706DB">
        <w:rPr>
          <w:rFonts w:ascii="Times New Roman" w:eastAsia="Times New Roman" w:hAnsi="Times New Roman" w:cs="Times New Roman"/>
          <w:color w:val="000000"/>
          <w:sz w:val="28"/>
          <w:szCs w:val="28"/>
          <w:shd w:val="clear" w:color="auto" w:fill="FFFFFF"/>
          <w:lang w:eastAsia="ru-RU"/>
        </w:rPr>
        <w:t xml:space="preserve"> Будьте примером. Поделитесь с ребенком собственным опытом успешного прохождения какого-либо экзамена, как вы готовились, как себя чувствовали </w:t>
      </w:r>
      <w:proofErr w:type="gramStart"/>
      <w:r w:rsidRPr="000706DB">
        <w:rPr>
          <w:rFonts w:ascii="Times New Roman" w:eastAsia="Times New Roman" w:hAnsi="Times New Roman" w:cs="Times New Roman"/>
          <w:color w:val="000000"/>
          <w:sz w:val="28"/>
          <w:szCs w:val="28"/>
          <w:shd w:val="clear" w:color="auto" w:fill="FFFFFF"/>
          <w:lang w:eastAsia="ru-RU"/>
        </w:rPr>
        <w:t>во время</w:t>
      </w:r>
      <w:proofErr w:type="gramEnd"/>
      <w:r w:rsidRPr="000706DB">
        <w:rPr>
          <w:rFonts w:ascii="Times New Roman" w:eastAsia="Times New Roman" w:hAnsi="Times New Roman" w:cs="Times New Roman"/>
          <w:color w:val="000000"/>
          <w:sz w:val="28"/>
          <w:szCs w:val="28"/>
          <w:shd w:val="clear" w:color="auto" w:fill="FFFFFF"/>
          <w:lang w:eastAsia="ru-RU"/>
        </w:rPr>
        <w:t xml:space="preserve"> и после экзамена, что помогло вам успешно справиться с ним. </w:t>
      </w:r>
    </w:p>
    <w:p w:rsidR="0081267B" w:rsidRPr="000706DB" w:rsidRDefault="00786720" w:rsidP="0081267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706DB">
        <w:rPr>
          <w:rFonts w:ascii="Times New Roman" w:eastAsia="Times New Roman" w:hAnsi="Times New Roman" w:cs="Times New Roman"/>
          <w:color w:val="000000"/>
          <w:sz w:val="28"/>
          <w:szCs w:val="28"/>
          <w:shd w:val="clear" w:color="auto" w:fill="FFFFFF"/>
          <w:lang w:eastAsia="ru-RU"/>
        </w:rPr>
        <w:t xml:space="preserve">Организуйте комфортную учебную среду. Позаботьтесь о режиме сна, питания, о своевременном и правильном отдыхе. </w:t>
      </w:r>
    </w:p>
    <w:p w:rsidR="000706DB" w:rsidRPr="000706DB" w:rsidRDefault="00786720" w:rsidP="0081267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706DB">
        <w:rPr>
          <w:rFonts w:ascii="Times New Roman" w:eastAsia="Times New Roman" w:hAnsi="Times New Roman" w:cs="Times New Roman"/>
          <w:color w:val="000000"/>
          <w:sz w:val="28"/>
          <w:szCs w:val="28"/>
          <w:shd w:val="clear" w:color="auto" w:fill="FFFFFF"/>
          <w:lang w:eastAsia="ru-RU"/>
        </w:rPr>
        <w:t xml:space="preserve">Предложите ребенку посетить учебное заведение, которое он выбрал для поступления. </w:t>
      </w:r>
    </w:p>
    <w:p w:rsidR="000706DB" w:rsidRPr="000706DB" w:rsidRDefault="000706DB" w:rsidP="000706DB">
      <w:pPr>
        <w:spacing w:after="0" w:line="240" w:lineRule="auto"/>
        <w:jc w:val="center"/>
        <w:rPr>
          <w:rFonts w:ascii="Times New Roman" w:eastAsia="Times New Roman" w:hAnsi="Times New Roman" w:cs="Times New Roman"/>
          <w:b/>
          <w:color w:val="000000"/>
          <w:sz w:val="28"/>
          <w:szCs w:val="28"/>
          <w:shd w:val="clear" w:color="auto" w:fill="FFFFFF"/>
          <w:lang w:eastAsia="ru-RU"/>
        </w:rPr>
      </w:pPr>
      <w:bookmarkStart w:id="0" w:name="_GoBack"/>
      <w:bookmarkEnd w:id="0"/>
    </w:p>
    <w:p w:rsidR="00786720" w:rsidRPr="003A7C57" w:rsidRDefault="00786720" w:rsidP="000706DB">
      <w:pPr>
        <w:spacing w:after="0" w:line="240" w:lineRule="auto"/>
        <w:jc w:val="center"/>
        <w:rPr>
          <w:rFonts w:ascii="Times New Roman" w:eastAsia="Times New Roman" w:hAnsi="Times New Roman" w:cs="Times New Roman"/>
          <w:b/>
          <w:color w:val="C00000"/>
          <w:sz w:val="28"/>
          <w:szCs w:val="28"/>
          <w:lang w:eastAsia="ru-RU"/>
        </w:rPr>
      </w:pPr>
      <w:r w:rsidRPr="003A7C57">
        <w:rPr>
          <w:rFonts w:ascii="Times New Roman" w:eastAsia="Times New Roman" w:hAnsi="Times New Roman" w:cs="Times New Roman"/>
          <w:b/>
          <w:color w:val="C00000"/>
          <w:sz w:val="28"/>
          <w:szCs w:val="28"/>
          <w:shd w:val="clear" w:color="auto" w:fill="FFFFFF"/>
          <w:lang w:eastAsia="ru-RU"/>
        </w:rPr>
        <w:t>Верьте в своих детей! Любите искренне, поддерживайте, и все будет хорошо!</w:t>
      </w:r>
    </w:p>
    <w:p w:rsidR="0081267B" w:rsidRDefault="0081267B" w:rsidP="0081267B">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p>
    <w:p w:rsidR="00786720" w:rsidRPr="00786720" w:rsidRDefault="003A7C57" w:rsidP="00786720">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Pr>
          <w:noProof/>
          <w:lang w:eastAsia="ru-RU"/>
        </w:rPr>
        <w:drawing>
          <wp:anchor distT="0" distB="0" distL="114300" distR="114300" simplePos="0" relativeHeight="251659264" behindDoc="0" locked="0" layoutInCell="1" allowOverlap="1" wp14:anchorId="64C141F5" wp14:editId="650C48D1">
            <wp:simplePos x="0" y="0"/>
            <wp:positionH relativeFrom="column">
              <wp:posOffset>1405890</wp:posOffset>
            </wp:positionH>
            <wp:positionV relativeFrom="paragraph">
              <wp:posOffset>287020</wp:posOffset>
            </wp:positionV>
            <wp:extent cx="3769995" cy="2667000"/>
            <wp:effectExtent l="0" t="0" r="1905" b="0"/>
            <wp:wrapThrough wrapText="bothSides">
              <wp:wrapPolygon edited="0">
                <wp:start x="5676" y="0"/>
                <wp:lineTo x="5239" y="771"/>
                <wp:lineTo x="4912" y="1851"/>
                <wp:lineTo x="5021" y="2623"/>
                <wp:lineTo x="3929" y="5091"/>
                <wp:lineTo x="1965" y="6171"/>
                <wp:lineTo x="0" y="7560"/>
                <wp:lineTo x="0" y="10029"/>
                <wp:lineTo x="873" y="12497"/>
                <wp:lineTo x="2838" y="14966"/>
                <wp:lineTo x="3056" y="17434"/>
                <wp:lineTo x="4038" y="19903"/>
                <wp:lineTo x="2292" y="20829"/>
                <wp:lineTo x="2510" y="21446"/>
                <wp:lineTo x="8732" y="21446"/>
                <wp:lineTo x="11460" y="21446"/>
                <wp:lineTo x="18773" y="21291"/>
                <wp:lineTo x="19319" y="20829"/>
                <wp:lineTo x="17900" y="19903"/>
                <wp:lineTo x="18227" y="17434"/>
                <wp:lineTo x="18118" y="14966"/>
                <wp:lineTo x="20519" y="12497"/>
                <wp:lineTo x="21502" y="10183"/>
                <wp:lineTo x="21502" y="9566"/>
                <wp:lineTo x="19974" y="7560"/>
                <wp:lineTo x="19646" y="6789"/>
                <wp:lineTo x="18991" y="4166"/>
                <wp:lineTo x="18446" y="3857"/>
                <wp:lineTo x="13862" y="2623"/>
                <wp:lineTo x="14080" y="771"/>
                <wp:lineTo x="12770" y="309"/>
                <wp:lineTo x="6767" y="0"/>
                <wp:lineTo x="5676" y="0"/>
              </wp:wrapPolygon>
            </wp:wrapThrough>
            <wp:docPr id="8" name="Рисунок 8" descr="http://firefootball.ru/photos/detskiy-sad-g-maykop-zarplata-vospitateley-94951-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refootball.ru/photos/detskiy-sad-g-maykop-zarplata-vospitateley-94951-lar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9995"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6720" w:rsidRPr="00786720">
        <w:rPr>
          <w:rFonts w:ascii="Arial" w:eastAsia="Times New Roman" w:hAnsi="Arial" w:cs="Arial"/>
          <w:color w:val="000000"/>
          <w:sz w:val="21"/>
          <w:szCs w:val="21"/>
          <w:lang w:eastAsia="ru-RU"/>
        </w:rPr>
        <w:t>Источник: </w:t>
      </w:r>
      <w:hyperlink r:id="rId9" w:history="1">
        <w:r w:rsidR="00786720" w:rsidRPr="00786720">
          <w:rPr>
            <w:rFonts w:ascii="Arial" w:eastAsia="Times New Roman" w:hAnsi="Arial" w:cs="Arial"/>
            <w:color w:val="034355"/>
            <w:sz w:val="21"/>
            <w:szCs w:val="21"/>
            <w:u w:val="single"/>
            <w:lang w:eastAsia="ru-RU"/>
          </w:rPr>
          <w:t>http://www.menobr.ru/article/60152-qqe-16-m9-podgotovka-k-ekzamenam-v-shkole-pamyatki</w:t>
        </w:r>
      </w:hyperlink>
    </w:p>
    <w:p w:rsidR="00BB6B9F" w:rsidRDefault="003A7C57">
      <w:r>
        <w:rPr>
          <w:noProof/>
          <w:lang w:eastAsia="ru-RU"/>
        </w:rPr>
        <mc:AlternateContent>
          <mc:Choice Requires="wps">
            <w:drawing>
              <wp:inline distT="0" distB="0" distL="0" distR="0" wp14:anchorId="0874C3C4" wp14:editId="0286EAF5">
                <wp:extent cx="304800" cy="304800"/>
                <wp:effectExtent l="0" t="0" r="0" b="0"/>
                <wp:docPr id="7" name="AutoShape 7" descr="https://img09.rl0.ru/7d1b724eaf3129561566c750951af0d9/c640x492/firefootball.ru/photos/detskiy-sad-g-maykop-zarplata-vospitateley-94951-larg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28EBF3" id="AutoShape 7" o:spid="_x0000_s1026" alt="https://img09.rl0.ru/7d1b724eaf3129561566c750951af0d9/c640x492/firefootball.ru/photos/detskiy-sad-g-maykop-zarplata-vospitateley-94951-larg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3QdyCIDAABQBgAADgAAAAAAAAAA&#10;AAAAAAAuAgAAZHJzL2Uyb0RvYy54bWxQSwECLQAUAAYACAAAACEATKDpLNgAAAADAQAADwAAAAAA&#10;AAAAAAAAAAB8BQAAZHJzL2Rvd25yZXYueG1sUEsFBgAAAAAEAAQA8wAAAIEGAAAAAA==&#10;" filled="f" stroked="f">
                <o:lock v:ext="edit" aspectratio="t"/>
                <w10:anchorlock/>
              </v:rect>
            </w:pict>
          </mc:Fallback>
        </mc:AlternateContent>
      </w:r>
      <w:r>
        <w:rPr>
          <w:noProof/>
          <w:lang w:eastAsia="ru-RU"/>
        </w:rPr>
        <mc:AlternateContent>
          <mc:Choice Requires="wps">
            <w:drawing>
              <wp:inline distT="0" distB="0" distL="0" distR="0" wp14:anchorId="1E4C663C" wp14:editId="6E477CF9">
                <wp:extent cx="304800" cy="304800"/>
                <wp:effectExtent l="0" t="0" r="0" b="0"/>
                <wp:docPr id="4" name="AutoShape 4" descr="https://img09.rl0.ru/7d1b724eaf3129561566c750951af0d9/c640x492/firefootball.ru/photos/detskiy-sad-g-maykop-zarplata-vospitateley-94951-larg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AF9553" id="AutoShape 4" o:spid="_x0000_s1026" alt="https://img09.rl0.ru/7d1b724eaf3129561566c750951af0d9/c640x492/firefootball.ru/photos/detskiy-sad-g-maykop-zarplata-vospitateley-94951-larg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LJ72mSIDAABQBgAADgAAAAAAAAAA&#10;AAAAAAAuAgAAZHJzL2Uyb0RvYy54bWxQSwECLQAUAAYACAAAACEATKDpLNgAAAADAQAADwAAAAAA&#10;AAAAAAAAAAB8BQAAZHJzL2Rvd25yZXYueG1sUEsFBgAAAAAEAAQA8wAAAIEGAAAAAA==&#10;" filled="f" stroked="f">
                <o:lock v:ext="edit" aspectratio="t"/>
                <w10:anchorlock/>
              </v:rect>
            </w:pict>
          </mc:Fallback>
        </mc:AlternateContent>
      </w:r>
      <w:r>
        <w:rPr>
          <w:noProof/>
          <w:lang w:eastAsia="ru-RU"/>
        </w:rPr>
        <mc:AlternateContent>
          <mc:Choice Requires="wps">
            <w:drawing>
              <wp:inline distT="0" distB="0" distL="0" distR="0" wp14:anchorId="2B877F93" wp14:editId="776D0F91">
                <wp:extent cx="304800" cy="304800"/>
                <wp:effectExtent l="0" t="0" r="0" b="0"/>
                <wp:docPr id="5" name="AutoShape 5" descr="https://img09.rl0.ru/7d1b724eaf3129561566c750951af0d9/c640x492/firefootball.ru/photos/detskiy-sad-g-maykop-zarplata-vospitateley-94951-larg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A50F8C" id="AutoShape 5" o:spid="_x0000_s1026" alt="https://img09.rl0.ru/7d1b724eaf3129561566c750951af0d9/c640x492/firefootball.ru/photos/detskiy-sad-g-maykop-zarplata-vospitateley-94951-larg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YThQqSIDAABQBgAADgAAAAAAAAAA&#10;AAAAAAAuAgAAZHJzL2Uyb0RvYy54bWxQSwECLQAUAAYACAAAACEATKDpLNgAAAADAQAADwAAAAAA&#10;AAAAAAAAAAB8BQAAZHJzL2Rvd25yZXYueG1sUEsFBgAAAAAEAAQA8wAAAIEGAAAAAA==&#10;" filled="f" stroked="f">
                <o:lock v:ext="edit" aspectratio="t"/>
                <w10:anchorlock/>
              </v:rect>
            </w:pict>
          </mc:Fallback>
        </mc:AlternateContent>
      </w:r>
      <w:r w:rsidRPr="003A7C57">
        <mc:AlternateContent>
          <mc:Choice Requires="wps">
            <w:drawing>
              <wp:inline distT="0" distB="0" distL="0" distR="0">
                <wp:extent cx="304800" cy="304800"/>
                <wp:effectExtent l="0" t="0" r="0" b="0"/>
                <wp:docPr id="6" name="Прямоугольник 6" descr="https://img09.rl0.ru/7d1b724eaf3129561566c750951af0d9/c640x492/firefootball.ru/photos/detskiy-sad-g-maykop-zarplata-vospitateley-94951-larg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D373C6" id="Прямоугольник 6" o:spid="_x0000_s1026" alt="https://img09.rl0.ru/7d1b724eaf3129561566c750951af0d9/c640x492/firefootball.ru/photos/detskiy-sad-g-maykop-zarplata-vospitateley-94951-larg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l4s+6kwDAABhBgAADgAAAAAAAAAAAAAAAAAuAgAAZHJzL2Uy&#10;b0RvYy54bWxQSwECLQAUAAYACAAAACEATKDpLNgAAAADAQAADwAAAAAAAAAAAAAAAACmBQAAZHJz&#10;L2Rvd25yZXYueG1sUEsFBgAAAAAEAAQA8wAAAKsGAAAAAA==&#10;" filled="f" stroked="f">
                <o:lock v:ext="edit" aspectratio="t"/>
                <w10:anchorlock/>
              </v:rect>
            </w:pict>
          </mc:Fallback>
        </mc:AlternateContent>
      </w:r>
    </w:p>
    <w:sectPr w:rsidR="00BB6B9F" w:rsidSect="00F70E7B">
      <w:pgSz w:w="11906" w:h="16838"/>
      <w:pgMar w:top="1134" w:right="850" w:bottom="1134" w:left="1701" w:header="708" w:footer="708" w:gutter="0"/>
      <w:pgBorders w:offsetFrom="page">
        <w:top w:val="thickThinSmallGap" w:sz="24" w:space="24" w:color="70AD47" w:themeColor="accent6"/>
        <w:left w:val="thickThinSmallGap" w:sz="24" w:space="24" w:color="70AD47" w:themeColor="accent6"/>
        <w:bottom w:val="thinThickSmallGap" w:sz="24" w:space="24" w:color="70AD47" w:themeColor="accent6"/>
        <w:right w:val="thinThickSmallGap" w:sz="24" w:space="24" w:color="70AD47"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A27"/>
    <w:rsid w:val="000706DB"/>
    <w:rsid w:val="00140921"/>
    <w:rsid w:val="003A7C57"/>
    <w:rsid w:val="00786720"/>
    <w:rsid w:val="0081267B"/>
    <w:rsid w:val="00A60A27"/>
    <w:rsid w:val="00BB6B9F"/>
    <w:rsid w:val="00F70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1D90"/>
  <w15:chartTrackingRefBased/>
  <w15:docId w15:val="{E0F8742F-71C3-47F7-AE2C-D50DCD3F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16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menobr.ru/article/60152-qqe-16-m9-podgotovka-k-ekzamenam-v-shkole-pamyatk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enobr.ru/article/60152-qqe-16-m9-podgotovka-k-ekzamenam-v-shkole-pamyatk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nobr.ru/article/60152-qqe-16-m9-podgotovka-k-ekzamenam-v-shkole-pamyat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99D5E-3E31-46CE-891F-6CC8EA9BA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1221</Words>
  <Characters>6962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Преподаватель</cp:lastModifiedBy>
  <cp:revision>7</cp:revision>
  <dcterms:created xsi:type="dcterms:W3CDTF">2016-11-26T06:21:00Z</dcterms:created>
  <dcterms:modified xsi:type="dcterms:W3CDTF">2017-01-25T12:53:00Z</dcterms:modified>
</cp:coreProperties>
</file>